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306D3F" w14:textId="7F477311" w:rsidR="004750A7" w:rsidRPr="005600E2" w:rsidRDefault="004750A7" w:rsidP="00375061">
      <w:pPr>
        <w:rPr>
          <w:lang w:val="en-GB"/>
        </w:rPr>
      </w:pPr>
    </w:p>
    <w:p w14:paraId="3EDBE287" w14:textId="77777777" w:rsidR="0062626B" w:rsidRPr="005600E2" w:rsidRDefault="00024048" w:rsidP="007E6128">
      <w:pPr>
        <w:pStyle w:val="3Policytitle"/>
        <w:rPr>
          <w:lang w:val="en-GB"/>
        </w:rPr>
      </w:pPr>
      <w:r w:rsidRPr="005600E2">
        <w:rPr>
          <w:lang w:val="en-GB"/>
        </w:rPr>
        <w:t xml:space="preserve">Special educational needs </w:t>
      </w:r>
      <w:r w:rsidR="003464BE">
        <w:rPr>
          <w:lang w:val="en-GB"/>
        </w:rPr>
        <w:t xml:space="preserve">(SEN) </w:t>
      </w:r>
      <w:r w:rsidR="00235F02" w:rsidRPr="005600E2">
        <w:rPr>
          <w:lang w:val="en-GB"/>
        </w:rPr>
        <w:t>information report</w:t>
      </w:r>
    </w:p>
    <w:p w14:paraId="2CFA0DAA" w14:textId="60A01814" w:rsidR="0062626B" w:rsidRPr="005600E2" w:rsidRDefault="007C1347" w:rsidP="00DC4C0F">
      <w:pPr>
        <w:pStyle w:val="1bodycopy10pt"/>
        <w:rPr>
          <w:lang w:val="en-GB"/>
        </w:rPr>
      </w:pPr>
      <w:r w:rsidRPr="008B3FAA">
        <w:rPr>
          <w:noProof/>
          <w:lang w:val="en-GB"/>
        </w:rPr>
        <w:drawing>
          <wp:inline distT="0" distB="0" distL="0" distR="0" wp14:anchorId="0FE29043" wp14:editId="17EC55B1">
            <wp:extent cx="6187440" cy="71628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7440" cy="716280"/>
                    </a:xfrm>
                    <a:prstGeom prst="rect">
                      <a:avLst/>
                    </a:prstGeom>
                    <a:noFill/>
                    <a:ln>
                      <a:noFill/>
                    </a:ln>
                  </pic:spPr>
                </pic:pic>
              </a:graphicData>
            </a:graphic>
          </wp:inline>
        </w:drawing>
      </w:r>
    </w:p>
    <w:p w14:paraId="0FEAFAFE" w14:textId="5C01FCE0" w:rsidR="0062626B" w:rsidRPr="005600E2" w:rsidRDefault="0062626B" w:rsidP="00DC4C0F">
      <w:pPr>
        <w:pStyle w:val="1bodycopy10pt"/>
        <w:rPr>
          <w:noProof/>
          <w:color w:val="00CF80"/>
          <w:szCs w:val="20"/>
          <w:lang w:val="en-GB"/>
        </w:rPr>
      </w:pPr>
    </w:p>
    <w:p w14:paraId="44AB99A5" w14:textId="71D9B39D" w:rsidR="0062626B" w:rsidRPr="008B3FAA" w:rsidRDefault="008B3FAA" w:rsidP="008B3FAA">
      <w:pPr>
        <w:pStyle w:val="1bodycopy10pt"/>
        <w:jc w:val="center"/>
        <w:rPr>
          <w:noProof/>
          <w:sz w:val="24"/>
          <w:lang w:val="en-GB"/>
        </w:rPr>
      </w:pPr>
      <w:r w:rsidRPr="008B3FAA">
        <w:rPr>
          <w:rFonts w:cs="Arial"/>
          <w:b/>
          <w:bCs/>
          <w:color w:val="444444"/>
          <w:sz w:val="24"/>
          <w:shd w:val="clear" w:color="auto" w:fill="FFFFFF"/>
        </w:rPr>
        <w:t>‘Believing, loving, caring, sharing – everyone growing in the light of Christ.’</w:t>
      </w:r>
    </w:p>
    <w:p w14:paraId="063231B3" w14:textId="156EDE64" w:rsidR="0062626B" w:rsidRPr="008B3FAA" w:rsidRDefault="007C1347" w:rsidP="00DC4C0F">
      <w:pPr>
        <w:pStyle w:val="1bodycopy10pt"/>
        <w:rPr>
          <w:noProof/>
          <w:sz w:val="24"/>
          <w:lang w:val="en-GB"/>
        </w:rPr>
      </w:pPr>
      <w:r>
        <w:rPr>
          <w:noProof/>
        </w:rPr>
        <w:drawing>
          <wp:anchor distT="0" distB="0" distL="114300" distR="114300" simplePos="0" relativeHeight="251666432" behindDoc="0" locked="0" layoutInCell="1" allowOverlap="1" wp14:anchorId="1CC81E74" wp14:editId="2337240D">
            <wp:simplePos x="0" y="0"/>
            <wp:positionH relativeFrom="column">
              <wp:posOffset>1527810</wp:posOffset>
            </wp:positionH>
            <wp:positionV relativeFrom="paragraph">
              <wp:posOffset>137160</wp:posOffset>
            </wp:positionV>
            <wp:extent cx="3634740" cy="3688080"/>
            <wp:effectExtent l="0" t="0" r="0" b="0"/>
            <wp:wrapSquare wrapText="bothSides"/>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4740" cy="3688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962F0" w14:textId="02E75820" w:rsidR="0062626B" w:rsidRPr="005600E2" w:rsidRDefault="0062626B" w:rsidP="00DC4C0F">
      <w:pPr>
        <w:pStyle w:val="1bodycopy10pt"/>
        <w:rPr>
          <w:lang w:val="en-GB"/>
        </w:rPr>
      </w:pPr>
    </w:p>
    <w:p w14:paraId="534572E5" w14:textId="77777777" w:rsidR="0062626B" w:rsidRPr="005600E2" w:rsidRDefault="0062626B" w:rsidP="00DC4C0F">
      <w:pPr>
        <w:pStyle w:val="1bodycopy10pt"/>
        <w:rPr>
          <w:lang w:val="en-GB"/>
        </w:rPr>
      </w:pPr>
    </w:p>
    <w:p w14:paraId="2A558FA3" w14:textId="77777777" w:rsidR="0062626B" w:rsidRPr="005600E2" w:rsidRDefault="0062626B" w:rsidP="00DC4C0F">
      <w:pPr>
        <w:pStyle w:val="1bodycopy10pt"/>
        <w:rPr>
          <w:lang w:val="en-GB"/>
        </w:rPr>
      </w:pPr>
    </w:p>
    <w:p w14:paraId="2F742EE4" w14:textId="77777777" w:rsidR="0062626B" w:rsidRPr="005600E2" w:rsidRDefault="0062626B" w:rsidP="00DC4C0F">
      <w:pPr>
        <w:pStyle w:val="1bodycopy10pt"/>
        <w:rPr>
          <w:lang w:val="en-GB"/>
        </w:rPr>
      </w:pPr>
    </w:p>
    <w:p w14:paraId="1737B008" w14:textId="77777777" w:rsidR="0062626B" w:rsidRPr="005600E2" w:rsidRDefault="0062626B" w:rsidP="00DC4C0F">
      <w:pPr>
        <w:pStyle w:val="1bodycopy10pt"/>
        <w:rPr>
          <w:lang w:val="en-GB"/>
        </w:rPr>
      </w:pPr>
    </w:p>
    <w:p w14:paraId="4E68D628" w14:textId="77777777" w:rsidR="0062626B" w:rsidRPr="005600E2" w:rsidRDefault="0062626B" w:rsidP="00DC4C0F">
      <w:pPr>
        <w:pStyle w:val="1bodycopy10pt"/>
        <w:rPr>
          <w:lang w:val="en-GB"/>
        </w:rPr>
      </w:pPr>
    </w:p>
    <w:p w14:paraId="26EC9FAA" w14:textId="77777777" w:rsidR="0062626B" w:rsidRPr="005600E2" w:rsidRDefault="0062626B" w:rsidP="00DC4C0F">
      <w:pPr>
        <w:pStyle w:val="1bodycopy10pt"/>
        <w:rPr>
          <w:lang w:val="en-GB"/>
        </w:rPr>
      </w:pPr>
    </w:p>
    <w:p w14:paraId="5EB5FC25" w14:textId="77777777" w:rsidR="0062626B" w:rsidRPr="005600E2" w:rsidRDefault="0062626B" w:rsidP="00DC4C0F">
      <w:pPr>
        <w:pStyle w:val="1bodycopy10pt"/>
        <w:rPr>
          <w:lang w:val="en-GB"/>
        </w:rPr>
      </w:pPr>
    </w:p>
    <w:p w14:paraId="06970AE9" w14:textId="77777777" w:rsidR="0062626B" w:rsidRPr="005600E2" w:rsidRDefault="0062626B" w:rsidP="00DC4C0F">
      <w:pPr>
        <w:pStyle w:val="1bodycopy10pt"/>
        <w:rPr>
          <w:lang w:val="en-GB"/>
        </w:rPr>
      </w:pPr>
    </w:p>
    <w:p w14:paraId="6B8A3C99" w14:textId="77777777" w:rsidR="0062626B" w:rsidRPr="005600E2" w:rsidRDefault="0062626B" w:rsidP="00DC4C0F">
      <w:pPr>
        <w:pStyle w:val="1bodycopy10pt"/>
        <w:rPr>
          <w:lang w:val="en-GB"/>
        </w:rPr>
      </w:pPr>
    </w:p>
    <w:p w14:paraId="31439D03" w14:textId="77777777" w:rsidR="0062626B" w:rsidRPr="005600E2" w:rsidRDefault="0062626B" w:rsidP="00DC4C0F">
      <w:pPr>
        <w:pStyle w:val="1bodycopy10pt"/>
        <w:rPr>
          <w:lang w:val="en-GB"/>
        </w:rPr>
      </w:pPr>
    </w:p>
    <w:p w14:paraId="09EB576E" w14:textId="77777777" w:rsidR="0062626B" w:rsidRPr="005600E2" w:rsidRDefault="0062626B" w:rsidP="00DC4C0F">
      <w:pPr>
        <w:pStyle w:val="1bodycopy10pt"/>
        <w:rPr>
          <w:lang w:val="en-GB"/>
        </w:rPr>
      </w:pPr>
    </w:p>
    <w:p w14:paraId="2485DA8C" w14:textId="77777777" w:rsidR="0062626B" w:rsidRPr="005600E2" w:rsidRDefault="0062626B" w:rsidP="00DC4C0F">
      <w:pPr>
        <w:pStyle w:val="1bodycopy10pt"/>
        <w:rPr>
          <w:lang w:val="en-GB"/>
        </w:rPr>
      </w:pPr>
    </w:p>
    <w:p w14:paraId="3E1E008E" w14:textId="77777777" w:rsidR="00DC4C0F" w:rsidRPr="005600E2" w:rsidRDefault="00DC4C0F" w:rsidP="00DC4C0F">
      <w:pPr>
        <w:pStyle w:val="1bodycopy10pt"/>
        <w:rPr>
          <w:lang w:val="en-GB"/>
        </w:rPr>
      </w:pPr>
    </w:p>
    <w:p w14:paraId="20081D4E" w14:textId="77777777" w:rsidR="00DC4C0F" w:rsidRPr="005600E2" w:rsidRDefault="00DC4C0F" w:rsidP="00DC4C0F">
      <w:pPr>
        <w:pStyle w:val="1bodycopy10pt"/>
        <w:rPr>
          <w:lang w:val="en-GB"/>
        </w:rPr>
      </w:pPr>
    </w:p>
    <w:p w14:paraId="72590B61" w14:textId="77777777" w:rsidR="00DC4C0F" w:rsidRPr="005600E2" w:rsidRDefault="00DC4C0F" w:rsidP="00DC4C0F">
      <w:pPr>
        <w:pStyle w:val="1bodycopy10pt"/>
        <w:rPr>
          <w:lang w:val="en-GB"/>
        </w:rPr>
      </w:pPr>
    </w:p>
    <w:p w14:paraId="5D168478" w14:textId="77777777" w:rsidR="00DC4C0F" w:rsidRPr="005600E2" w:rsidRDefault="00DC4C0F" w:rsidP="00DC4C0F">
      <w:pPr>
        <w:pStyle w:val="1bodycopy10pt"/>
        <w:rPr>
          <w:lang w:val="en-GB"/>
        </w:rPr>
      </w:pPr>
    </w:p>
    <w:p w14:paraId="43E4CFBA" w14:textId="77777777" w:rsidR="00DC4C0F" w:rsidRPr="005600E2" w:rsidRDefault="00DC4C0F" w:rsidP="00DC4C0F">
      <w:pPr>
        <w:pStyle w:val="1bodycopy10pt"/>
        <w:rPr>
          <w:lang w:val="en-GB"/>
        </w:rPr>
      </w:pPr>
    </w:p>
    <w:p w14:paraId="3C01EE22" w14:textId="77777777" w:rsidR="0062626B" w:rsidRPr="005600E2" w:rsidRDefault="0062626B" w:rsidP="0062626B">
      <w:pPr>
        <w:rPr>
          <w:b/>
          <w:lang w:val="en-GB"/>
        </w:rPr>
      </w:pPr>
    </w:p>
    <w:tbl>
      <w:tblPr>
        <w:tblW w:w="9720"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62626B" w:rsidRPr="005600E2" w14:paraId="1617E8E9" w14:textId="77777777" w:rsidTr="00CC563E">
        <w:tc>
          <w:tcPr>
            <w:tcW w:w="2586" w:type="dxa"/>
            <w:tcBorders>
              <w:top w:val="nil"/>
              <w:bottom w:val="single" w:sz="18" w:space="0" w:color="FFFFFF"/>
            </w:tcBorders>
            <w:shd w:val="clear" w:color="auto" w:fill="D8DFDE"/>
          </w:tcPr>
          <w:p w14:paraId="311966D8" w14:textId="77777777" w:rsidR="0062626B" w:rsidRPr="005600E2" w:rsidRDefault="0062626B" w:rsidP="0062626B">
            <w:pPr>
              <w:pStyle w:val="1bodycopy10pt"/>
              <w:rPr>
                <w:b/>
                <w:lang w:val="en-GB"/>
              </w:rPr>
            </w:pPr>
            <w:r w:rsidRPr="005600E2">
              <w:rPr>
                <w:b/>
                <w:lang w:val="en-GB"/>
              </w:rPr>
              <w:t>Approved by:</w:t>
            </w:r>
          </w:p>
        </w:tc>
        <w:tc>
          <w:tcPr>
            <w:tcW w:w="3268" w:type="dxa"/>
            <w:tcBorders>
              <w:top w:val="nil"/>
              <w:bottom w:val="single" w:sz="18" w:space="0" w:color="FFFFFF"/>
            </w:tcBorders>
            <w:shd w:val="clear" w:color="auto" w:fill="D8DFDE"/>
          </w:tcPr>
          <w:p w14:paraId="368B33CD" w14:textId="7A3E0170" w:rsidR="0062626B" w:rsidRPr="005600E2" w:rsidRDefault="0062626B" w:rsidP="0062626B">
            <w:pPr>
              <w:pStyle w:val="1bodycopy11pt"/>
              <w:rPr>
                <w:highlight w:val="yellow"/>
                <w:lang w:val="en-GB"/>
              </w:rPr>
            </w:pPr>
          </w:p>
        </w:tc>
        <w:tc>
          <w:tcPr>
            <w:tcW w:w="3866" w:type="dxa"/>
            <w:tcBorders>
              <w:top w:val="nil"/>
              <w:bottom w:val="single" w:sz="18" w:space="0" w:color="FFFFFF"/>
            </w:tcBorders>
            <w:shd w:val="clear" w:color="auto" w:fill="D8DFDE"/>
          </w:tcPr>
          <w:p w14:paraId="154F1651" w14:textId="60BB8040" w:rsidR="0062626B" w:rsidRPr="005600E2" w:rsidRDefault="0062626B" w:rsidP="0062626B">
            <w:pPr>
              <w:pStyle w:val="1bodycopy11pt"/>
              <w:rPr>
                <w:lang w:val="en-GB"/>
              </w:rPr>
            </w:pPr>
            <w:r w:rsidRPr="005600E2">
              <w:rPr>
                <w:b/>
                <w:lang w:val="en-GB"/>
              </w:rPr>
              <w:t>Date:</w:t>
            </w:r>
            <w:r w:rsidRPr="005600E2">
              <w:rPr>
                <w:lang w:val="en-GB"/>
              </w:rPr>
              <w:t xml:space="preserve"> </w:t>
            </w:r>
          </w:p>
        </w:tc>
      </w:tr>
      <w:tr w:rsidR="0062626B" w:rsidRPr="005600E2" w14:paraId="21F58241" w14:textId="77777777" w:rsidTr="00CC563E">
        <w:tc>
          <w:tcPr>
            <w:tcW w:w="2586" w:type="dxa"/>
            <w:tcBorders>
              <w:top w:val="single" w:sz="18" w:space="0" w:color="FFFFFF"/>
              <w:bottom w:val="single" w:sz="18" w:space="0" w:color="FFFFFF"/>
            </w:tcBorders>
            <w:shd w:val="clear" w:color="auto" w:fill="D8DFDE"/>
          </w:tcPr>
          <w:p w14:paraId="2E4EF110" w14:textId="77777777" w:rsidR="0062626B" w:rsidRPr="005600E2" w:rsidRDefault="0062626B" w:rsidP="0062626B">
            <w:pPr>
              <w:pStyle w:val="1bodycopy10pt"/>
              <w:rPr>
                <w:b/>
                <w:lang w:val="en-GB"/>
              </w:rPr>
            </w:pPr>
            <w:r w:rsidRPr="005600E2">
              <w:rPr>
                <w:b/>
                <w:lang w:val="en-GB"/>
              </w:rPr>
              <w:t>Last reviewed on:</w:t>
            </w:r>
          </w:p>
        </w:tc>
        <w:tc>
          <w:tcPr>
            <w:tcW w:w="7134" w:type="dxa"/>
            <w:gridSpan w:val="2"/>
            <w:tcBorders>
              <w:top w:val="single" w:sz="18" w:space="0" w:color="FFFFFF"/>
              <w:bottom w:val="single" w:sz="18" w:space="0" w:color="FFFFFF"/>
            </w:tcBorders>
            <w:shd w:val="clear" w:color="auto" w:fill="D8DFDE"/>
          </w:tcPr>
          <w:p w14:paraId="2582B20E" w14:textId="2F0AD422" w:rsidR="0062626B" w:rsidRPr="005600E2" w:rsidRDefault="008B3FAA" w:rsidP="0062626B">
            <w:pPr>
              <w:pStyle w:val="1bodycopy11pt"/>
              <w:rPr>
                <w:highlight w:val="yellow"/>
                <w:lang w:val="en-GB"/>
              </w:rPr>
            </w:pPr>
            <w:r w:rsidRPr="008B3FAA">
              <w:rPr>
                <w:lang w:val="en-GB"/>
              </w:rPr>
              <w:t>20/10/25</w:t>
            </w:r>
          </w:p>
        </w:tc>
      </w:tr>
      <w:tr w:rsidR="0062626B" w:rsidRPr="005600E2" w14:paraId="3FC9EC0B" w14:textId="77777777" w:rsidTr="00CC563E">
        <w:tc>
          <w:tcPr>
            <w:tcW w:w="2586" w:type="dxa"/>
            <w:tcBorders>
              <w:top w:val="single" w:sz="18" w:space="0" w:color="FFFFFF"/>
              <w:bottom w:val="nil"/>
            </w:tcBorders>
            <w:shd w:val="clear" w:color="auto" w:fill="D8DFDE"/>
          </w:tcPr>
          <w:p w14:paraId="6292AFCF" w14:textId="77777777" w:rsidR="0062626B" w:rsidRPr="005600E2" w:rsidRDefault="0062626B" w:rsidP="0062626B">
            <w:pPr>
              <w:pStyle w:val="1bodycopy10pt"/>
              <w:rPr>
                <w:b/>
                <w:lang w:val="en-GB"/>
              </w:rPr>
            </w:pPr>
            <w:r w:rsidRPr="005600E2">
              <w:rPr>
                <w:b/>
                <w:lang w:val="en-GB"/>
              </w:rPr>
              <w:t>Next review due by:</w:t>
            </w:r>
          </w:p>
        </w:tc>
        <w:tc>
          <w:tcPr>
            <w:tcW w:w="7134" w:type="dxa"/>
            <w:gridSpan w:val="2"/>
            <w:tcBorders>
              <w:top w:val="single" w:sz="18" w:space="0" w:color="FFFFFF"/>
              <w:bottom w:val="nil"/>
            </w:tcBorders>
            <w:shd w:val="clear" w:color="auto" w:fill="D8DFDE"/>
          </w:tcPr>
          <w:p w14:paraId="306F7AE2" w14:textId="00166109" w:rsidR="0062626B" w:rsidRPr="005600E2" w:rsidRDefault="008B3FAA" w:rsidP="0062626B">
            <w:pPr>
              <w:pStyle w:val="1bodycopy11pt"/>
              <w:rPr>
                <w:highlight w:val="yellow"/>
                <w:lang w:val="en-GB"/>
              </w:rPr>
            </w:pPr>
            <w:r w:rsidRPr="008B3FAA">
              <w:rPr>
                <w:lang w:val="en-GB"/>
              </w:rPr>
              <w:t>01/09/26</w:t>
            </w:r>
          </w:p>
        </w:tc>
      </w:tr>
    </w:tbl>
    <w:p w14:paraId="407147D3" w14:textId="77777777" w:rsidR="00C3318B" w:rsidRPr="008B3FAA" w:rsidRDefault="00375061" w:rsidP="008D69AF">
      <w:pPr>
        <w:pStyle w:val="Heading1"/>
        <w:rPr>
          <w:color w:val="7030A0"/>
        </w:rPr>
      </w:pPr>
      <w:r w:rsidRPr="005600E2">
        <w:br w:type="page"/>
      </w:r>
      <w:bookmarkStart w:id="0" w:name="_Toc119070491"/>
      <w:r w:rsidR="00C3318B" w:rsidRPr="008B3FAA">
        <w:rPr>
          <w:color w:val="7030A0"/>
        </w:rPr>
        <w:lastRenderedPageBreak/>
        <w:t>Contents</w:t>
      </w:r>
      <w:bookmarkEnd w:id="0"/>
    </w:p>
    <w:p w14:paraId="54DD3DB9" w14:textId="77777777" w:rsidR="00BA0A2E" w:rsidRDefault="00C3318B">
      <w:pPr>
        <w:pStyle w:val="TOC1"/>
        <w:tabs>
          <w:tab w:val="right" w:leader="dot" w:pos="9736"/>
        </w:tabs>
        <w:rPr>
          <w:rFonts w:ascii="Calibri" w:eastAsia="Times New Roman" w:hAnsi="Calibri"/>
          <w:noProof/>
          <w:sz w:val="22"/>
          <w:szCs w:val="22"/>
          <w:lang w:val="en-GB" w:eastAsia="en-GB"/>
        </w:rPr>
      </w:pPr>
      <w:r>
        <w:rPr>
          <w:b/>
          <w:bCs/>
          <w:noProof/>
        </w:rPr>
        <w:fldChar w:fldCharType="begin"/>
      </w:r>
      <w:r>
        <w:rPr>
          <w:b/>
          <w:bCs/>
          <w:noProof/>
        </w:rPr>
        <w:instrText xml:space="preserve"> TOC \o "1-3" \h \z \u </w:instrText>
      </w:r>
      <w:r>
        <w:rPr>
          <w:b/>
          <w:bCs/>
          <w:noProof/>
        </w:rPr>
        <w:fldChar w:fldCharType="separate"/>
      </w:r>
      <w:hyperlink w:anchor="_Toc119070491" w:history="1">
        <w:r w:rsidR="00BA0A2E" w:rsidRPr="003F7842">
          <w:rPr>
            <w:rStyle w:val="Hyperlink"/>
            <w:noProof/>
          </w:rPr>
          <w:t>Contents</w:t>
        </w:r>
        <w:r w:rsidR="00BA0A2E">
          <w:rPr>
            <w:noProof/>
            <w:webHidden/>
          </w:rPr>
          <w:tab/>
        </w:r>
        <w:r w:rsidR="00BA0A2E">
          <w:rPr>
            <w:noProof/>
            <w:webHidden/>
          </w:rPr>
          <w:fldChar w:fldCharType="begin"/>
        </w:r>
        <w:r w:rsidR="00BA0A2E">
          <w:rPr>
            <w:noProof/>
            <w:webHidden/>
          </w:rPr>
          <w:instrText xml:space="preserve"> PAGEREF _Toc119070491 \h </w:instrText>
        </w:r>
        <w:r w:rsidR="00BA0A2E">
          <w:rPr>
            <w:noProof/>
            <w:webHidden/>
          </w:rPr>
        </w:r>
        <w:r w:rsidR="00BA0A2E">
          <w:rPr>
            <w:noProof/>
            <w:webHidden/>
          </w:rPr>
          <w:fldChar w:fldCharType="separate"/>
        </w:r>
        <w:r w:rsidR="00A1705E">
          <w:rPr>
            <w:noProof/>
            <w:webHidden/>
          </w:rPr>
          <w:t>3</w:t>
        </w:r>
        <w:r w:rsidR="00BA0A2E">
          <w:rPr>
            <w:noProof/>
            <w:webHidden/>
          </w:rPr>
          <w:fldChar w:fldCharType="end"/>
        </w:r>
      </w:hyperlink>
    </w:p>
    <w:p w14:paraId="4695B467" w14:textId="77777777" w:rsidR="00BA0A2E" w:rsidRDefault="00555694">
      <w:pPr>
        <w:pStyle w:val="TOC1"/>
        <w:tabs>
          <w:tab w:val="right" w:leader="dot" w:pos="9736"/>
        </w:tabs>
        <w:rPr>
          <w:rFonts w:ascii="Calibri" w:eastAsia="Times New Roman" w:hAnsi="Calibri"/>
          <w:noProof/>
          <w:sz w:val="22"/>
          <w:szCs w:val="22"/>
          <w:lang w:val="en-GB" w:eastAsia="en-GB"/>
        </w:rPr>
      </w:pPr>
      <w:hyperlink w:anchor="_Toc119070492" w:history="1">
        <w:r w:rsidR="00BA0A2E" w:rsidRPr="003F7842">
          <w:rPr>
            <w:rStyle w:val="Hyperlink"/>
            <w:noProof/>
          </w:rPr>
          <w:t>1. What types of SEN does the school provide for?</w:t>
        </w:r>
        <w:r w:rsidR="00BA0A2E">
          <w:rPr>
            <w:noProof/>
            <w:webHidden/>
          </w:rPr>
          <w:tab/>
        </w:r>
        <w:r w:rsidR="00BA0A2E">
          <w:rPr>
            <w:noProof/>
            <w:webHidden/>
          </w:rPr>
          <w:fldChar w:fldCharType="begin"/>
        </w:r>
        <w:r w:rsidR="00BA0A2E">
          <w:rPr>
            <w:noProof/>
            <w:webHidden/>
          </w:rPr>
          <w:instrText xml:space="preserve"> PAGEREF _Toc119070492 \h </w:instrText>
        </w:r>
        <w:r w:rsidR="00BA0A2E">
          <w:rPr>
            <w:noProof/>
            <w:webHidden/>
          </w:rPr>
        </w:r>
        <w:r w:rsidR="00BA0A2E">
          <w:rPr>
            <w:noProof/>
            <w:webHidden/>
          </w:rPr>
          <w:fldChar w:fldCharType="separate"/>
        </w:r>
        <w:r w:rsidR="00A1705E">
          <w:rPr>
            <w:noProof/>
            <w:webHidden/>
          </w:rPr>
          <w:t>4</w:t>
        </w:r>
        <w:r w:rsidR="00BA0A2E">
          <w:rPr>
            <w:noProof/>
            <w:webHidden/>
          </w:rPr>
          <w:fldChar w:fldCharType="end"/>
        </w:r>
      </w:hyperlink>
    </w:p>
    <w:p w14:paraId="7836B738" w14:textId="77777777" w:rsidR="00BA0A2E" w:rsidRDefault="00555694">
      <w:pPr>
        <w:pStyle w:val="TOC1"/>
        <w:tabs>
          <w:tab w:val="right" w:leader="dot" w:pos="9736"/>
        </w:tabs>
        <w:rPr>
          <w:rFonts w:ascii="Calibri" w:eastAsia="Times New Roman" w:hAnsi="Calibri"/>
          <w:noProof/>
          <w:sz w:val="22"/>
          <w:szCs w:val="22"/>
          <w:lang w:val="en-GB" w:eastAsia="en-GB"/>
        </w:rPr>
      </w:pPr>
      <w:hyperlink w:anchor="_Toc119070493" w:history="1">
        <w:r w:rsidR="00BA0A2E" w:rsidRPr="003F7842">
          <w:rPr>
            <w:rStyle w:val="Hyperlink"/>
            <w:noProof/>
            <w:lang w:eastAsia="en-GB"/>
          </w:rPr>
          <w:t>2. Which staff will support my child, and what training have they had?</w:t>
        </w:r>
        <w:r w:rsidR="00BA0A2E">
          <w:rPr>
            <w:noProof/>
            <w:webHidden/>
          </w:rPr>
          <w:tab/>
        </w:r>
        <w:r w:rsidR="00BA0A2E">
          <w:rPr>
            <w:noProof/>
            <w:webHidden/>
          </w:rPr>
          <w:fldChar w:fldCharType="begin"/>
        </w:r>
        <w:r w:rsidR="00BA0A2E">
          <w:rPr>
            <w:noProof/>
            <w:webHidden/>
          </w:rPr>
          <w:instrText xml:space="preserve"> PAGEREF _Toc119070493 \h </w:instrText>
        </w:r>
        <w:r w:rsidR="00BA0A2E">
          <w:rPr>
            <w:noProof/>
            <w:webHidden/>
          </w:rPr>
        </w:r>
        <w:r w:rsidR="00BA0A2E">
          <w:rPr>
            <w:noProof/>
            <w:webHidden/>
          </w:rPr>
          <w:fldChar w:fldCharType="separate"/>
        </w:r>
        <w:r w:rsidR="00A1705E">
          <w:rPr>
            <w:noProof/>
            <w:webHidden/>
          </w:rPr>
          <w:t>4</w:t>
        </w:r>
        <w:r w:rsidR="00BA0A2E">
          <w:rPr>
            <w:noProof/>
            <w:webHidden/>
          </w:rPr>
          <w:fldChar w:fldCharType="end"/>
        </w:r>
      </w:hyperlink>
    </w:p>
    <w:p w14:paraId="661FDD72" w14:textId="77777777" w:rsidR="00BA0A2E" w:rsidRDefault="00555694">
      <w:pPr>
        <w:pStyle w:val="TOC1"/>
        <w:tabs>
          <w:tab w:val="right" w:leader="dot" w:pos="9736"/>
        </w:tabs>
        <w:rPr>
          <w:rFonts w:ascii="Calibri" w:eastAsia="Times New Roman" w:hAnsi="Calibri"/>
          <w:noProof/>
          <w:sz w:val="22"/>
          <w:szCs w:val="22"/>
          <w:lang w:val="en-GB" w:eastAsia="en-GB"/>
        </w:rPr>
      </w:pPr>
      <w:hyperlink w:anchor="_Toc119070494" w:history="1">
        <w:r w:rsidR="00BA0A2E" w:rsidRPr="003F7842">
          <w:rPr>
            <w:rStyle w:val="Hyperlink"/>
            <w:noProof/>
          </w:rPr>
          <w:t>3. What should I do if I think my child has SEN?</w:t>
        </w:r>
        <w:r w:rsidR="00BA0A2E">
          <w:rPr>
            <w:noProof/>
            <w:webHidden/>
          </w:rPr>
          <w:tab/>
        </w:r>
        <w:r w:rsidR="00BA0A2E">
          <w:rPr>
            <w:noProof/>
            <w:webHidden/>
          </w:rPr>
          <w:fldChar w:fldCharType="begin"/>
        </w:r>
        <w:r w:rsidR="00BA0A2E">
          <w:rPr>
            <w:noProof/>
            <w:webHidden/>
          </w:rPr>
          <w:instrText xml:space="preserve"> PAGEREF _Toc119070494 \h </w:instrText>
        </w:r>
        <w:r w:rsidR="00BA0A2E">
          <w:rPr>
            <w:noProof/>
            <w:webHidden/>
          </w:rPr>
        </w:r>
        <w:r w:rsidR="00BA0A2E">
          <w:rPr>
            <w:noProof/>
            <w:webHidden/>
          </w:rPr>
          <w:fldChar w:fldCharType="separate"/>
        </w:r>
        <w:r w:rsidR="00A1705E">
          <w:rPr>
            <w:noProof/>
            <w:webHidden/>
          </w:rPr>
          <w:t>6</w:t>
        </w:r>
        <w:r w:rsidR="00BA0A2E">
          <w:rPr>
            <w:noProof/>
            <w:webHidden/>
          </w:rPr>
          <w:fldChar w:fldCharType="end"/>
        </w:r>
      </w:hyperlink>
    </w:p>
    <w:p w14:paraId="6F7F533A" w14:textId="77777777" w:rsidR="00BA0A2E" w:rsidRDefault="00555694">
      <w:pPr>
        <w:pStyle w:val="TOC1"/>
        <w:tabs>
          <w:tab w:val="right" w:leader="dot" w:pos="9736"/>
        </w:tabs>
        <w:rPr>
          <w:rFonts w:ascii="Calibri" w:eastAsia="Times New Roman" w:hAnsi="Calibri"/>
          <w:noProof/>
          <w:sz w:val="22"/>
          <w:szCs w:val="22"/>
          <w:lang w:val="en-GB" w:eastAsia="en-GB"/>
        </w:rPr>
      </w:pPr>
      <w:hyperlink w:anchor="_Toc119070495" w:history="1">
        <w:r w:rsidR="00BA0A2E" w:rsidRPr="003F7842">
          <w:rPr>
            <w:rStyle w:val="Hyperlink"/>
            <w:noProof/>
          </w:rPr>
          <w:t>4. How will the school know if my child needs SEN support?</w:t>
        </w:r>
        <w:r w:rsidR="00BA0A2E">
          <w:rPr>
            <w:noProof/>
            <w:webHidden/>
          </w:rPr>
          <w:tab/>
        </w:r>
        <w:r w:rsidR="00BA0A2E">
          <w:rPr>
            <w:noProof/>
            <w:webHidden/>
          </w:rPr>
          <w:fldChar w:fldCharType="begin"/>
        </w:r>
        <w:r w:rsidR="00BA0A2E">
          <w:rPr>
            <w:noProof/>
            <w:webHidden/>
          </w:rPr>
          <w:instrText xml:space="preserve"> PAGEREF _Toc119070495 \h </w:instrText>
        </w:r>
        <w:r w:rsidR="00BA0A2E">
          <w:rPr>
            <w:noProof/>
            <w:webHidden/>
          </w:rPr>
        </w:r>
        <w:r w:rsidR="00BA0A2E">
          <w:rPr>
            <w:noProof/>
            <w:webHidden/>
          </w:rPr>
          <w:fldChar w:fldCharType="separate"/>
        </w:r>
        <w:r w:rsidR="00A1705E">
          <w:rPr>
            <w:noProof/>
            <w:webHidden/>
          </w:rPr>
          <w:t>6</w:t>
        </w:r>
        <w:r w:rsidR="00BA0A2E">
          <w:rPr>
            <w:noProof/>
            <w:webHidden/>
          </w:rPr>
          <w:fldChar w:fldCharType="end"/>
        </w:r>
      </w:hyperlink>
    </w:p>
    <w:p w14:paraId="02A8B8BB" w14:textId="77777777" w:rsidR="00BA0A2E" w:rsidRDefault="00555694">
      <w:pPr>
        <w:pStyle w:val="TOC1"/>
        <w:tabs>
          <w:tab w:val="right" w:leader="dot" w:pos="9736"/>
        </w:tabs>
        <w:rPr>
          <w:rFonts w:ascii="Calibri" w:eastAsia="Times New Roman" w:hAnsi="Calibri"/>
          <w:noProof/>
          <w:sz w:val="22"/>
          <w:szCs w:val="22"/>
          <w:lang w:val="en-GB" w:eastAsia="en-GB"/>
        </w:rPr>
      </w:pPr>
      <w:hyperlink w:anchor="_Toc119070496" w:history="1">
        <w:r w:rsidR="00BA0A2E" w:rsidRPr="003F7842">
          <w:rPr>
            <w:rStyle w:val="Hyperlink"/>
            <w:noProof/>
          </w:rPr>
          <w:t>5. How will the school measure my child’s progress?</w:t>
        </w:r>
        <w:r w:rsidR="00BA0A2E">
          <w:rPr>
            <w:noProof/>
            <w:webHidden/>
          </w:rPr>
          <w:tab/>
        </w:r>
        <w:r w:rsidR="00BA0A2E">
          <w:rPr>
            <w:noProof/>
            <w:webHidden/>
          </w:rPr>
          <w:fldChar w:fldCharType="begin"/>
        </w:r>
        <w:r w:rsidR="00BA0A2E">
          <w:rPr>
            <w:noProof/>
            <w:webHidden/>
          </w:rPr>
          <w:instrText xml:space="preserve"> PAGEREF _Toc119070496 \h </w:instrText>
        </w:r>
        <w:r w:rsidR="00BA0A2E">
          <w:rPr>
            <w:noProof/>
            <w:webHidden/>
          </w:rPr>
        </w:r>
        <w:r w:rsidR="00BA0A2E">
          <w:rPr>
            <w:noProof/>
            <w:webHidden/>
          </w:rPr>
          <w:fldChar w:fldCharType="separate"/>
        </w:r>
        <w:r w:rsidR="00A1705E">
          <w:rPr>
            <w:noProof/>
            <w:webHidden/>
          </w:rPr>
          <w:t>7</w:t>
        </w:r>
        <w:r w:rsidR="00BA0A2E">
          <w:rPr>
            <w:noProof/>
            <w:webHidden/>
          </w:rPr>
          <w:fldChar w:fldCharType="end"/>
        </w:r>
      </w:hyperlink>
    </w:p>
    <w:p w14:paraId="1DC39DB3" w14:textId="77777777" w:rsidR="00BA0A2E" w:rsidRDefault="00555694">
      <w:pPr>
        <w:pStyle w:val="TOC1"/>
        <w:tabs>
          <w:tab w:val="right" w:leader="dot" w:pos="9736"/>
        </w:tabs>
        <w:rPr>
          <w:rFonts w:ascii="Calibri" w:eastAsia="Times New Roman" w:hAnsi="Calibri"/>
          <w:noProof/>
          <w:sz w:val="22"/>
          <w:szCs w:val="22"/>
          <w:lang w:val="en-GB" w:eastAsia="en-GB"/>
        </w:rPr>
      </w:pPr>
      <w:hyperlink w:anchor="_Toc119070497" w:history="1">
        <w:r w:rsidR="00BA0A2E" w:rsidRPr="003F7842">
          <w:rPr>
            <w:rStyle w:val="Hyperlink"/>
            <w:noProof/>
            <w:lang w:eastAsia="en-GB"/>
          </w:rPr>
          <w:t>6. How will I be involved in decisions made about my child’s education?</w:t>
        </w:r>
        <w:r w:rsidR="00BA0A2E">
          <w:rPr>
            <w:noProof/>
            <w:webHidden/>
          </w:rPr>
          <w:tab/>
        </w:r>
        <w:r w:rsidR="00BA0A2E">
          <w:rPr>
            <w:noProof/>
            <w:webHidden/>
          </w:rPr>
          <w:fldChar w:fldCharType="begin"/>
        </w:r>
        <w:r w:rsidR="00BA0A2E">
          <w:rPr>
            <w:noProof/>
            <w:webHidden/>
          </w:rPr>
          <w:instrText xml:space="preserve"> PAGEREF _Toc119070497 \h </w:instrText>
        </w:r>
        <w:r w:rsidR="00BA0A2E">
          <w:rPr>
            <w:noProof/>
            <w:webHidden/>
          </w:rPr>
        </w:r>
        <w:r w:rsidR="00BA0A2E">
          <w:rPr>
            <w:noProof/>
            <w:webHidden/>
          </w:rPr>
          <w:fldChar w:fldCharType="separate"/>
        </w:r>
        <w:r w:rsidR="00A1705E">
          <w:rPr>
            <w:noProof/>
            <w:webHidden/>
          </w:rPr>
          <w:t>7</w:t>
        </w:r>
        <w:r w:rsidR="00BA0A2E">
          <w:rPr>
            <w:noProof/>
            <w:webHidden/>
          </w:rPr>
          <w:fldChar w:fldCharType="end"/>
        </w:r>
      </w:hyperlink>
    </w:p>
    <w:p w14:paraId="7485A59B" w14:textId="77777777" w:rsidR="00BA0A2E" w:rsidRDefault="00555694">
      <w:pPr>
        <w:pStyle w:val="TOC1"/>
        <w:tabs>
          <w:tab w:val="right" w:leader="dot" w:pos="9736"/>
        </w:tabs>
        <w:rPr>
          <w:rFonts w:ascii="Calibri" w:eastAsia="Times New Roman" w:hAnsi="Calibri"/>
          <w:noProof/>
          <w:sz w:val="22"/>
          <w:szCs w:val="22"/>
          <w:lang w:val="en-GB" w:eastAsia="en-GB"/>
        </w:rPr>
      </w:pPr>
      <w:hyperlink w:anchor="_Toc119070498" w:history="1">
        <w:r w:rsidR="00BA0A2E" w:rsidRPr="003F7842">
          <w:rPr>
            <w:rStyle w:val="Hyperlink"/>
            <w:noProof/>
            <w:lang w:eastAsia="en-GB"/>
          </w:rPr>
          <w:t>7. How will my child be involved in decisions made about their education?</w:t>
        </w:r>
        <w:r w:rsidR="00BA0A2E">
          <w:rPr>
            <w:noProof/>
            <w:webHidden/>
          </w:rPr>
          <w:tab/>
        </w:r>
        <w:r w:rsidR="00BA0A2E">
          <w:rPr>
            <w:noProof/>
            <w:webHidden/>
          </w:rPr>
          <w:fldChar w:fldCharType="begin"/>
        </w:r>
        <w:r w:rsidR="00BA0A2E">
          <w:rPr>
            <w:noProof/>
            <w:webHidden/>
          </w:rPr>
          <w:instrText xml:space="preserve"> PAGEREF _Toc119070498 \h </w:instrText>
        </w:r>
        <w:r w:rsidR="00BA0A2E">
          <w:rPr>
            <w:noProof/>
            <w:webHidden/>
          </w:rPr>
        </w:r>
        <w:r w:rsidR="00BA0A2E">
          <w:rPr>
            <w:noProof/>
            <w:webHidden/>
          </w:rPr>
          <w:fldChar w:fldCharType="separate"/>
        </w:r>
        <w:r w:rsidR="00A1705E">
          <w:rPr>
            <w:noProof/>
            <w:webHidden/>
          </w:rPr>
          <w:t>8</w:t>
        </w:r>
        <w:r w:rsidR="00BA0A2E">
          <w:rPr>
            <w:noProof/>
            <w:webHidden/>
          </w:rPr>
          <w:fldChar w:fldCharType="end"/>
        </w:r>
      </w:hyperlink>
    </w:p>
    <w:p w14:paraId="462F2A63" w14:textId="77777777" w:rsidR="00BA0A2E" w:rsidRDefault="00555694">
      <w:pPr>
        <w:pStyle w:val="TOC1"/>
        <w:tabs>
          <w:tab w:val="right" w:leader="dot" w:pos="9736"/>
        </w:tabs>
        <w:rPr>
          <w:rFonts w:ascii="Calibri" w:eastAsia="Times New Roman" w:hAnsi="Calibri"/>
          <w:noProof/>
          <w:sz w:val="22"/>
          <w:szCs w:val="22"/>
          <w:lang w:val="en-GB" w:eastAsia="en-GB"/>
        </w:rPr>
      </w:pPr>
      <w:hyperlink w:anchor="_Toc119070499" w:history="1">
        <w:r w:rsidR="00BA0A2E" w:rsidRPr="003F7842">
          <w:rPr>
            <w:rStyle w:val="Hyperlink"/>
            <w:noProof/>
            <w:lang w:eastAsia="en-GB"/>
          </w:rPr>
          <w:t>8. How will the school adapt its teaching for my child?</w:t>
        </w:r>
        <w:r w:rsidR="00BA0A2E">
          <w:rPr>
            <w:noProof/>
            <w:webHidden/>
          </w:rPr>
          <w:tab/>
        </w:r>
        <w:r w:rsidR="00BA0A2E">
          <w:rPr>
            <w:noProof/>
            <w:webHidden/>
          </w:rPr>
          <w:fldChar w:fldCharType="begin"/>
        </w:r>
        <w:r w:rsidR="00BA0A2E">
          <w:rPr>
            <w:noProof/>
            <w:webHidden/>
          </w:rPr>
          <w:instrText xml:space="preserve"> PAGEREF _Toc119070499 \h </w:instrText>
        </w:r>
        <w:r w:rsidR="00BA0A2E">
          <w:rPr>
            <w:noProof/>
            <w:webHidden/>
          </w:rPr>
        </w:r>
        <w:r w:rsidR="00BA0A2E">
          <w:rPr>
            <w:noProof/>
            <w:webHidden/>
          </w:rPr>
          <w:fldChar w:fldCharType="separate"/>
        </w:r>
        <w:r w:rsidR="00A1705E">
          <w:rPr>
            <w:noProof/>
            <w:webHidden/>
          </w:rPr>
          <w:t>8</w:t>
        </w:r>
        <w:r w:rsidR="00BA0A2E">
          <w:rPr>
            <w:noProof/>
            <w:webHidden/>
          </w:rPr>
          <w:fldChar w:fldCharType="end"/>
        </w:r>
      </w:hyperlink>
    </w:p>
    <w:p w14:paraId="1A79F434" w14:textId="77777777" w:rsidR="00BA0A2E" w:rsidRDefault="00555694">
      <w:pPr>
        <w:pStyle w:val="TOC1"/>
        <w:tabs>
          <w:tab w:val="right" w:leader="dot" w:pos="9736"/>
        </w:tabs>
        <w:rPr>
          <w:rFonts w:ascii="Calibri" w:eastAsia="Times New Roman" w:hAnsi="Calibri"/>
          <w:noProof/>
          <w:sz w:val="22"/>
          <w:szCs w:val="22"/>
          <w:lang w:val="en-GB" w:eastAsia="en-GB"/>
        </w:rPr>
      </w:pPr>
      <w:hyperlink w:anchor="_Toc119070500" w:history="1">
        <w:r w:rsidR="00BA0A2E" w:rsidRPr="003F7842">
          <w:rPr>
            <w:rStyle w:val="Hyperlink"/>
            <w:noProof/>
            <w:lang w:eastAsia="en-GB"/>
          </w:rPr>
          <w:t>9. How will the school evaluate whether the support in place is helping my child?</w:t>
        </w:r>
        <w:r w:rsidR="00BA0A2E">
          <w:rPr>
            <w:noProof/>
            <w:webHidden/>
          </w:rPr>
          <w:tab/>
        </w:r>
        <w:r w:rsidR="00BA0A2E">
          <w:rPr>
            <w:noProof/>
            <w:webHidden/>
          </w:rPr>
          <w:fldChar w:fldCharType="begin"/>
        </w:r>
        <w:r w:rsidR="00BA0A2E">
          <w:rPr>
            <w:noProof/>
            <w:webHidden/>
          </w:rPr>
          <w:instrText xml:space="preserve"> PAGEREF _Toc119070500 \h </w:instrText>
        </w:r>
        <w:r w:rsidR="00BA0A2E">
          <w:rPr>
            <w:noProof/>
            <w:webHidden/>
          </w:rPr>
        </w:r>
        <w:r w:rsidR="00BA0A2E">
          <w:rPr>
            <w:noProof/>
            <w:webHidden/>
          </w:rPr>
          <w:fldChar w:fldCharType="separate"/>
        </w:r>
        <w:r w:rsidR="00A1705E">
          <w:rPr>
            <w:noProof/>
            <w:webHidden/>
          </w:rPr>
          <w:t>9</w:t>
        </w:r>
        <w:r w:rsidR="00BA0A2E">
          <w:rPr>
            <w:noProof/>
            <w:webHidden/>
          </w:rPr>
          <w:fldChar w:fldCharType="end"/>
        </w:r>
      </w:hyperlink>
    </w:p>
    <w:p w14:paraId="539A395E" w14:textId="77777777" w:rsidR="00BA0A2E" w:rsidRDefault="00555694">
      <w:pPr>
        <w:pStyle w:val="TOC1"/>
        <w:tabs>
          <w:tab w:val="right" w:leader="dot" w:pos="9736"/>
        </w:tabs>
        <w:rPr>
          <w:rFonts w:ascii="Calibri" w:eastAsia="Times New Roman" w:hAnsi="Calibri"/>
          <w:noProof/>
          <w:sz w:val="22"/>
          <w:szCs w:val="22"/>
          <w:lang w:val="en-GB" w:eastAsia="en-GB"/>
        </w:rPr>
      </w:pPr>
      <w:hyperlink w:anchor="_Toc119070501" w:history="1">
        <w:r w:rsidR="00BA0A2E" w:rsidRPr="003F7842">
          <w:rPr>
            <w:rStyle w:val="Hyperlink"/>
            <w:noProof/>
          </w:rPr>
          <w:t>10. How will the school resources be secured for my child?</w:t>
        </w:r>
        <w:r w:rsidR="00BA0A2E">
          <w:rPr>
            <w:noProof/>
            <w:webHidden/>
          </w:rPr>
          <w:tab/>
        </w:r>
        <w:r w:rsidR="00BA0A2E">
          <w:rPr>
            <w:noProof/>
            <w:webHidden/>
          </w:rPr>
          <w:fldChar w:fldCharType="begin"/>
        </w:r>
        <w:r w:rsidR="00BA0A2E">
          <w:rPr>
            <w:noProof/>
            <w:webHidden/>
          </w:rPr>
          <w:instrText xml:space="preserve"> PAGEREF _Toc119070501 \h </w:instrText>
        </w:r>
        <w:r w:rsidR="00BA0A2E">
          <w:rPr>
            <w:noProof/>
            <w:webHidden/>
          </w:rPr>
        </w:r>
        <w:r w:rsidR="00BA0A2E">
          <w:rPr>
            <w:noProof/>
            <w:webHidden/>
          </w:rPr>
          <w:fldChar w:fldCharType="separate"/>
        </w:r>
        <w:r w:rsidR="00A1705E">
          <w:rPr>
            <w:noProof/>
            <w:webHidden/>
          </w:rPr>
          <w:t>10</w:t>
        </w:r>
        <w:r w:rsidR="00BA0A2E">
          <w:rPr>
            <w:noProof/>
            <w:webHidden/>
          </w:rPr>
          <w:fldChar w:fldCharType="end"/>
        </w:r>
      </w:hyperlink>
    </w:p>
    <w:p w14:paraId="5E97BA1E" w14:textId="77777777" w:rsidR="00BA0A2E" w:rsidRDefault="00555694">
      <w:pPr>
        <w:pStyle w:val="TOC1"/>
        <w:tabs>
          <w:tab w:val="right" w:leader="dot" w:pos="9736"/>
        </w:tabs>
        <w:rPr>
          <w:rFonts w:ascii="Calibri" w:eastAsia="Times New Roman" w:hAnsi="Calibri"/>
          <w:noProof/>
          <w:sz w:val="22"/>
          <w:szCs w:val="22"/>
          <w:lang w:val="en-GB" w:eastAsia="en-GB"/>
        </w:rPr>
      </w:pPr>
      <w:hyperlink w:anchor="_Toc119070502" w:history="1">
        <w:r w:rsidR="00BA0A2E" w:rsidRPr="003F7842">
          <w:rPr>
            <w:rStyle w:val="Hyperlink"/>
            <w:noProof/>
          </w:rPr>
          <w:t>11. How will the school make sure my child is included in activities alongside pupils who don’t have SEN?</w:t>
        </w:r>
        <w:r w:rsidR="00BA0A2E">
          <w:rPr>
            <w:noProof/>
            <w:webHidden/>
          </w:rPr>
          <w:tab/>
        </w:r>
        <w:r w:rsidR="00BA0A2E">
          <w:rPr>
            <w:noProof/>
            <w:webHidden/>
          </w:rPr>
          <w:fldChar w:fldCharType="begin"/>
        </w:r>
        <w:r w:rsidR="00BA0A2E">
          <w:rPr>
            <w:noProof/>
            <w:webHidden/>
          </w:rPr>
          <w:instrText xml:space="preserve"> PAGEREF _Toc119070502 \h </w:instrText>
        </w:r>
        <w:r w:rsidR="00BA0A2E">
          <w:rPr>
            <w:noProof/>
            <w:webHidden/>
          </w:rPr>
        </w:r>
        <w:r w:rsidR="00BA0A2E">
          <w:rPr>
            <w:noProof/>
            <w:webHidden/>
          </w:rPr>
          <w:fldChar w:fldCharType="separate"/>
        </w:r>
        <w:r w:rsidR="00A1705E">
          <w:rPr>
            <w:noProof/>
            <w:webHidden/>
          </w:rPr>
          <w:t>10</w:t>
        </w:r>
        <w:r w:rsidR="00BA0A2E">
          <w:rPr>
            <w:noProof/>
            <w:webHidden/>
          </w:rPr>
          <w:fldChar w:fldCharType="end"/>
        </w:r>
      </w:hyperlink>
    </w:p>
    <w:p w14:paraId="7DCBEB1C" w14:textId="77777777" w:rsidR="00BA0A2E" w:rsidRDefault="00555694">
      <w:pPr>
        <w:pStyle w:val="TOC1"/>
        <w:tabs>
          <w:tab w:val="right" w:leader="dot" w:pos="9736"/>
        </w:tabs>
        <w:rPr>
          <w:rFonts w:ascii="Calibri" w:eastAsia="Times New Roman" w:hAnsi="Calibri"/>
          <w:noProof/>
          <w:sz w:val="22"/>
          <w:szCs w:val="22"/>
          <w:lang w:val="en-GB" w:eastAsia="en-GB"/>
        </w:rPr>
      </w:pPr>
      <w:hyperlink w:anchor="_Toc119070503" w:history="1">
        <w:r w:rsidR="00BA0A2E" w:rsidRPr="003F7842">
          <w:rPr>
            <w:rStyle w:val="Hyperlink"/>
            <w:noProof/>
          </w:rPr>
          <w:t>12. How does the school make sure the admissions process is fair for pupils with SEN or a disability?</w:t>
        </w:r>
        <w:r w:rsidR="00BA0A2E">
          <w:rPr>
            <w:noProof/>
            <w:webHidden/>
          </w:rPr>
          <w:tab/>
        </w:r>
        <w:r w:rsidR="00BA0A2E">
          <w:rPr>
            <w:noProof/>
            <w:webHidden/>
          </w:rPr>
          <w:fldChar w:fldCharType="begin"/>
        </w:r>
        <w:r w:rsidR="00BA0A2E">
          <w:rPr>
            <w:noProof/>
            <w:webHidden/>
          </w:rPr>
          <w:instrText xml:space="preserve"> PAGEREF _Toc119070503 \h </w:instrText>
        </w:r>
        <w:r w:rsidR="00BA0A2E">
          <w:rPr>
            <w:noProof/>
            <w:webHidden/>
          </w:rPr>
        </w:r>
        <w:r w:rsidR="00BA0A2E">
          <w:rPr>
            <w:noProof/>
            <w:webHidden/>
          </w:rPr>
          <w:fldChar w:fldCharType="separate"/>
        </w:r>
        <w:r w:rsidR="00A1705E">
          <w:rPr>
            <w:noProof/>
            <w:webHidden/>
          </w:rPr>
          <w:t>10</w:t>
        </w:r>
        <w:r w:rsidR="00BA0A2E">
          <w:rPr>
            <w:noProof/>
            <w:webHidden/>
          </w:rPr>
          <w:fldChar w:fldCharType="end"/>
        </w:r>
      </w:hyperlink>
    </w:p>
    <w:p w14:paraId="130785B0" w14:textId="77777777" w:rsidR="00BA0A2E" w:rsidRDefault="00555694">
      <w:pPr>
        <w:pStyle w:val="TOC1"/>
        <w:tabs>
          <w:tab w:val="right" w:leader="dot" w:pos="9736"/>
        </w:tabs>
        <w:rPr>
          <w:rFonts w:ascii="Calibri" w:eastAsia="Times New Roman" w:hAnsi="Calibri"/>
          <w:noProof/>
          <w:sz w:val="22"/>
          <w:szCs w:val="22"/>
          <w:lang w:val="en-GB" w:eastAsia="en-GB"/>
        </w:rPr>
      </w:pPr>
      <w:hyperlink w:anchor="_Toc119070504" w:history="1">
        <w:r w:rsidR="00BA0A2E" w:rsidRPr="003F7842">
          <w:rPr>
            <w:rStyle w:val="Hyperlink"/>
            <w:noProof/>
          </w:rPr>
          <w:t>13. How does the school support pupils with disabilities?</w:t>
        </w:r>
        <w:r w:rsidR="00BA0A2E">
          <w:rPr>
            <w:noProof/>
            <w:webHidden/>
          </w:rPr>
          <w:tab/>
        </w:r>
        <w:r w:rsidR="00BA0A2E">
          <w:rPr>
            <w:noProof/>
            <w:webHidden/>
          </w:rPr>
          <w:fldChar w:fldCharType="begin"/>
        </w:r>
        <w:r w:rsidR="00BA0A2E">
          <w:rPr>
            <w:noProof/>
            <w:webHidden/>
          </w:rPr>
          <w:instrText xml:space="preserve"> PAGEREF _Toc119070504 \h </w:instrText>
        </w:r>
        <w:r w:rsidR="00BA0A2E">
          <w:rPr>
            <w:noProof/>
            <w:webHidden/>
          </w:rPr>
        </w:r>
        <w:r w:rsidR="00BA0A2E">
          <w:rPr>
            <w:noProof/>
            <w:webHidden/>
          </w:rPr>
          <w:fldChar w:fldCharType="separate"/>
        </w:r>
        <w:r w:rsidR="00A1705E">
          <w:rPr>
            <w:noProof/>
            <w:webHidden/>
          </w:rPr>
          <w:t>11</w:t>
        </w:r>
        <w:r w:rsidR="00BA0A2E">
          <w:rPr>
            <w:noProof/>
            <w:webHidden/>
          </w:rPr>
          <w:fldChar w:fldCharType="end"/>
        </w:r>
      </w:hyperlink>
    </w:p>
    <w:p w14:paraId="22A075CC" w14:textId="77777777" w:rsidR="00BA0A2E" w:rsidRDefault="00555694">
      <w:pPr>
        <w:pStyle w:val="TOC1"/>
        <w:tabs>
          <w:tab w:val="right" w:leader="dot" w:pos="9736"/>
        </w:tabs>
        <w:rPr>
          <w:rFonts w:ascii="Calibri" w:eastAsia="Times New Roman" w:hAnsi="Calibri"/>
          <w:noProof/>
          <w:sz w:val="22"/>
          <w:szCs w:val="22"/>
          <w:lang w:val="en-GB" w:eastAsia="en-GB"/>
        </w:rPr>
      </w:pPr>
      <w:hyperlink w:anchor="_Toc119070505" w:history="1">
        <w:r w:rsidR="00BA0A2E" w:rsidRPr="003F7842">
          <w:rPr>
            <w:rStyle w:val="Hyperlink"/>
            <w:noProof/>
            <w:lang w:eastAsia="en-GB"/>
          </w:rPr>
          <w:t>14. How will the school support my child’s mental health and emotional and social development?</w:t>
        </w:r>
        <w:r w:rsidR="00BA0A2E">
          <w:rPr>
            <w:noProof/>
            <w:webHidden/>
          </w:rPr>
          <w:tab/>
        </w:r>
        <w:r w:rsidR="00BA0A2E">
          <w:rPr>
            <w:noProof/>
            <w:webHidden/>
          </w:rPr>
          <w:fldChar w:fldCharType="begin"/>
        </w:r>
        <w:r w:rsidR="00BA0A2E">
          <w:rPr>
            <w:noProof/>
            <w:webHidden/>
          </w:rPr>
          <w:instrText xml:space="preserve"> PAGEREF _Toc119070505 \h </w:instrText>
        </w:r>
        <w:r w:rsidR="00BA0A2E">
          <w:rPr>
            <w:noProof/>
            <w:webHidden/>
          </w:rPr>
        </w:r>
        <w:r w:rsidR="00BA0A2E">
          <w:rPr>
            <w:noProof/>
            <w:webHidden/>
          </w:rPr>
          <w:fldChar w:fldCharType="separate"/>
        </w:r>
        <w:r w:rsidR="00A1705E">
          <w:rPr>
            <w:noProof/>
            <w:webHidden/>
          </w:rPr>
          <w:t>11</w:t>
        </w:r>
        <w:r w:rsidR="00BA0A2E">
          <w:rPr>
            <w:noProof/>
            <w:webHidden/>
          </w:rPr>
          <w:fldChar w:fldCharType="end"/>
        </w:r>
      </w:hyperlink>
    </w:p>
    <w:p w14:paraId="00D3EA2E" w14:textId="77777777" w:rsidR="00BA0A2E" w:rsidRDefault="00555694">
      <w:pPr>
        <w:pStyle w:val="TOC1"/>
        <w:tabs>
          <w:tab w:val="right" w:leader="dot" w:pos="9736"/>
        </w:tabs>
        <w:rPr>
          <w:rFonts w:ascii="Calibri" w:eastAsia="Times New Roman" w:hAnsi="Calibri"/>
          <w:noProof/>
          <w:sz w:val="22"/>
          <w:szCs w:val="22"/>
          <w:lang w:val="en-GB" w:eastAsia="en-GB"/>
        </w:rPr>
      </w:pPr>
      <w:hyperlink w:anchor="_Toc119070506" w:history="1">
        <w:r w:rsidR="00BA0A2E" w:rsidRPr="003F7842">
          <w:rPr>
            <w:rStyle w:val="Hyperlink"/>
            <w:noProof/>
            <w:lang w:eastAsia="en-GB"/>
          </w:rPr>
          <w:t>15. What support will be available for my child as they transition between classes or settings or in preparing for adulthood?</w:t>
        </w:r>
        <w:r w:rsidR="00BA0A2E">
          <w:rPr>
            <w:noProof/>
            <w:webHidden/>
          </w:rPr>
          <w:tab/>
        </w:r>
        <w:r w:rsidR="00BA0A2E">
          <w:rPr>
            <w:noProof/>
            <w:webHidden/>
          </w:rPr>
          <w:fldChar w:fldCharType="begin"/>
        </w:r>
        <w:r w:rsidR="00BA0A2E">
          <w:rPr>
            <w:noProof/>
            <w:webHidden/>
          </w:rPr>
          <w:instrText xml:space="preserve"> PAGEREF _Toc119070506 \h </w:instrText>
        </w:r>
        <w:r w:rsidR="00BA0A2E">
          <w:rPr>
            <w:noProof/>
            <w:webHidden/>
          </w:rPr>
        </w:r>
        <w:r w:rsidR="00BA0A2E">
          <w:rPr>
            <w:noProof/>
            <w:webHidden/>
          </w:rPr>
          <w:fldChar w:fldCharType="separate"/>
        </w:r>
        <w:r w:rsidR="00A1705E">
          <w:rPr>
            <w:noProof/>
            <w:webHidden/>
          </w:rPr>
          <w:t>11</w:t>
        </w:r>
        <w:r w:rsidR="00BA0A2E">
          <w:rPr>
            <w:noProof/>
            <w:webHidden/>
          </w:rPr>
          <w:fldChar w:fldCharType="end"/>
        </w:r>
      </w:hyperlink>
    </w:p>
    <w:p w14:paraId="5CCB9CBC" w14:textId="77777777" w:rsidR="00BA0A2E" w:rsidRDefault="00555694">
      <w:pPr>
        <w:pStyle w:val="TOC1"/>
        <w:tabs>
          <w:tab w:val="right" w:leader="dot" w:pos="9736"/>
        </w:tabs>
        <w:rPr>
          <w:rFonts w:ascii="Calibri" w:eastAsia="Times New Roman" w:hAnsi="Calibri"/>
          <w:noProof/>
          <w:sz w:val="22"/>
          <w:szCs w:val="22"/>
          <w:lang w:val="en-GB" w:eastAsia="en-GB"/>
        </w:rPr>
      </w:pPr>
      <w:hyperlink w:anchor="_Toc119070507" w:history="1">
        <w:r w:rsidR="00BA0A2E" w:rsidRPr="003F7842">
          <w:rPr>
            <w:rStyle w:val="Hyperlink"/>
            <w:noProof/>
            <w:lang w:eastAsia="en-GB"/>
          </w:rPr>
          <w:t>16. What support is in place for looked-after and previously looked-after children with SEN?</w:t>
        </w:r>
        <w:r w:rsidR="00BA0A2E">
          <w:rPr>
            <w:noProof/>
            <w:webHidden/>
          </w:rPr>
          <w:tab/>
        </w:r>
        <w:r w:rsidR="00BA0A2E">
          <w:rPr>
            <w:noProof/>
            <w:webHidden/>
          </w:rPr>
          <w:fldChar w:fldCharType="begin"/>
        </w:r>
        <w:r w:rsidR="00BA0A2E">
          <w:rPr>
            <w:noProof/>
            <w:webHidden/>
          </w:rPr>
          <w:instrText xml:space="preserve"> PAGEREF _Toc119070507 \h </w:instrText>
        </w:r>
        <w:r w:rsidR="00BA0A2E">
          <w:rPr>
            <w:noProof/>
            <w:webHidden/>
          </w:rPr>
        </w:r>
        <w:r w:rsidR="00BA0A2E">
          <w:rPr>
            <w:noProof/>
            <w:webHidden/>
          </w:rPr>
          <w:fldChar w:fldCharType="separate"/>
        </w:r>
        <w:r w:rsidR="00A1705E">
          <w:rPr>
            <w:noProof/>
            <w:webHidden/>
          </w:rPr>
          <w:t>12</w:t>
        </w:r>
        <w:r w:rsidR="00BA0A2E">
          <w:rPr>
            <w:noProof/>
            <w:webHidden/>
          </w:rPr>
          <w:fldChar w:fldCharType="end"/>
        </w:r>
      </w:hyperlink>
    </w:p>
    <w:p w14:paraId="0A48B0B8" w14:textId="77777777" w:rsidR="00BA0A2E" w:rsidRDefault="00555694">
      <w:pPr>
        <w:pStyle w:val="TOC1"/>
        <w:tabs>
          <w:tab w:val="right" w:leader="dot" w:pos="9736"/>
        </w:tabs>
        <w:rPr>
          <w:rFonts w:ascii="Calibri" w:eastAsia="Times New Roman" w:hAnsi="Calibri"/>
          <w:noProof/>
          <w:sz w:val="22"/>
          <w:szCs w:val="22"/>
          <w:lang w:val="en-GB" w:eastAsia="en-GB"/>
        </w:rPr>
      </w:pPr>
      <w:hyperlink w:anchor="_Toc119070508" w:history="1">
        <w:r w:rsidR="00BA0A2E" w:rsidRPr="003F7842">
          <w:rPr>
            <w:rStyle w:val="Hyperlink"/>
            <w:noProof/>
            <w:lang w:eastAsia="en-GB"/>
          </w:rPr>
          <w:t>17. What should I do if I have a complaint about my child’s SEN support?</w:t>
        </w:r>
        <w:r w:rsidR="00BA0A2E">
          <w:rPr>
            <w:noProof/>
            <w:webHidden/>
          </w:rPr>
          <w:tab/>
        </w:r>
        <w:r w:rsidR="00BA0A2E">
          <w:rPr>
            <w:noProof/>
            <w:webHidden/>
          </w:rPr>
          <w:fldChar w:fldCharType="begin"/>
        </w:r>
        <w:r w:rsidR="00BA0A2E">
          <w:rPr>
            <w:noProof/>
            <w:webHidden/>
          </w:rPr>
          <w:instrText xml:space="preserve"> PAGEREF _Toc119070508 \h </w:instrText>
        </w:r>
        <w:r w:rsidR="00BA0A2E">
          <w:rPr>
            <w:noProof/>
            <w:webHidden/>
          </w:rPr>
        </w:r>
        <w:r w:rsidR="00BA0A2E">
          <w:rPr>
            <w:noProof/>
            <w:webHidden/>
          </w:rPr>
          <w:fldChar w:fldCharType="separate"/>
        </w:r>
        <w:r w:rsidR="00A1705E">
          <w:rPr>
            <w:noProof/>
            <w:webHidden/>
          </w:rPr>
          <w:t>12</w:t>
        </w:r>
        <w:r w:rsidR="00BA0A2E">
          <w:rPr>
            <w:noProof/>
            <w:webHidden/>
          </w:rPr>
          <w:fldChar w:fldCharType="end"/>
        </w:r>
      </w:hyperlink>
    </w:p>
    <w:p w14:paraId="21B0284F" w14:textId="77777777" w:rsidR="00BA0A2E" w:rsidRDefault="00555694">
      <w:pPr>
        <w:pStyle w:val="TOC1"/>
        <w:tabs>
          <w:tab w:val="right" w:leader="dot" w:pos="9736"/>
        </w:tabs>
        <w:rPr>
          <w:rFonts w:ascii="Calibri" w:eastAsia="Times New Roman" w:hAnsi="Calibri"/>
          <w:noProof/>
          <w:sz w:val="22"/>
          <w:szCs w:val="22"/>
          <w:lang w:val="en-GB" w:eastAsia="en-GB"/>
        </w:rPr>
      </w:pPr>
      <w:hyperlink w:anchor="_Toc119070509" w:history="1">
        <w:r w:rsidR="00BA0A2E" w:rsidRPr="003F7842">
          <w:rPr>
            <w:rStyle w:val="Hyperlink"/>
            <w:noProof/>
          </w:rPr>
          <w:t>18. What support is available for me and my family?</w:t>
        </w:r>
        <w:r w:rsidR="00BA0A2E">
          <w:rPr>
            <w:noProof/>
            <w:webHidden/>
          </w:rPr>
          <w:tab/>
        </w:r>
        <w:r w:rsidR="00BA0A2E">
          <w:rPr>
            <w:noProof/>
            <w:webHidden/>
          </w:rPr>
          <w:fldChar w:fldCharType="begin"/>
        </w:r>
        <w:r w:rsidR="00BA0A2E">
          <w:rPr>
            <w:noProof/>
            <w:webHidden/>
          </w:rPr>
          <w:instrText xml:space="preserve"> PAGEREF _Toc119070509 \h </w:instrText>
        </w:r>
        <w:r w:rsidR="00BA0A2E">
          <w:rPr>
            <w:noProof/>
            <w:webHidden/>
          </w:rPr>
        </w:r>
        <w:r w:rsidR="00BA0A2E">
          <w:rPr>
            <w:noProof/>
            <w:webHidden/>
          </w:rPr>
          <w:fldChar w:fldCharType="separate"/>
        </w:r>
        <w:r w:rsidR="00A1705E">
          <w:rPr>
            <w:noProof/>
            <w:webHidden/>
          </w:rPr>
          <w:t>13</w:t>
        </w:r>
        <w:r w:rsidR="00BA0A2E">
          <w:rPr>
            <w:noProof/>
            <w:webHidden/>
          </w:rPr>
          <w:fldChar w:fldCharType="end"/>
        </w:r>
      </w:hyperlink>
    </w:p>
    <w:p w14:paraId="7E0731A4" w14:textId="77777777" w:rsidR="00BA0A2E" w:rsidRDefault="00555694">
      <w:pPr>
        <w:pStyle w:val="TOC1"/>
        <w:tabs>
          <w:tab w:val="right" w:leader="dot" w:pos="9736"/>
        </w:tabs>
        <w:rPr>
          <w:rFonts w:ascii="Calibri" w:eastAsia="Times New Roman" w:hAnsi="Calibri"/>
          <w:noProof/>
          <w:sz w:val="22"/>
          <w:szCs w:val="22"/>
          <w:lang w:val="en-GB" w:eastAsia="en-GB"/>
        </w:rPr>
      </w:pPr>
      <w:hyperlink w:anchor="_Toc119070510" w:history="1">
        <w:r w:rsidR="00BA0A2E" w:rsidRPr="003F7842">
          <w:rPr>
            <w:rStyle w:val="Hyperlink"/>
            <w:noProof/>
            <w:lang w:eastAsia="en-GB"/>
          </w:rPr>
          <w:t>19. Glossary</w:t>
        </w:r>
        <w:r w:rsidR="00BA0A2E">
          <w:rPr>
            <w:noProof/>
            <w:webHidden/>
          </w:rPr>
          <w:tab/>
        </w:r>
        <w:r w:rsidR="00BA0A2E">
          <w:rPr>
            <w:noProof/>
            <w:webHidden/>
          </w:rPr>
          <w:fldChar w:fldCharType="begin"/>
        </w:r>
        <w:r w:rsidR="00BA0A2E">
          <w:rPr>
            <w:noProof/>
            <w:webHidden/>
          </w:rPr>
          <w:instrText xml:space="preserve"> PAGEREF _Toc119070510 \h </w:instrText>
        </w:r>
        <w:r w:rsidR="00BA0A2E">
          <w:rPr>
            <w:noProof/>
            <w:webHidden/>
          </w:rPr>
        </w:r>
        <w:r w:rsidR="00BA0A2E">
          <w:rPr>
            <w:noProof/>
            <w:webHidden/>
          </w:rPr>
          <w:fldChar w:fldCharType="separate"/>
        </w:r>
        <w:r w:rsidR="00A1705E">
          <w:rPr>
            <w:noProof/>
            <w:webHidden/>
          </w:rPr>
          <w:t>13</w:t>
        </w:r>
        <w:r w:rsidR="00BA0A2E">
          <w:rPr>
            <w:noProof/>
            <w:webHidden/>
          </w:rPr>
          <w:fldChar w:fldCharType="end"/>
        </w:r>
      </w:hyperlink>
    </w:p>
    <w:p w14:paraId="750863B3" w14:textId="77777777" w:rsidR="00C3318B" w:rsidRDefault="00C3318B">
      <w:r>
        <w:rPr>
          <w:b/>
          <w:bCs/>
          <w:noProof/>
        </w:rPr>
        <w:fldChar w:fldCharType="end"/>
      </w:r>
    </w:p>
    <w:p w14:paraId="5DE5C56F" w14:textId="77777777" w:rsidR="00235F02" w:rsidRPr="005600E2" w:rsidRDefault="00235F02" w:rsidP="00DC4C0F">
      <w:pPr>
        <w:pStyle w:val="1bodycopy10pt"/>
        <w:rPr>
          <w:rFonts w:cs="Arial"/>
          <w:noProof/>
          <w:szCs w:val="20"/>
          <w:lang w:val="en-GB"/>
        </w:rPr>
      </w:pPr>
    </w:p>
    <w:p w14:paraId="52D41375" w14:textId="4B4952F7" w:rsidR="0072620F" w:rsidRPr="005600E2" w:rsidRDefault="007C1347" w:rsidP="00DC4C0F">
      <w:pPr>
        <w:pStyle w:val="1bodycopy10pt"/>
        <w:rPr>
          <w:rFonts w:cs="Arial"/>
          <w:noProof/>
          <w:szCs w:val="20"/>
          <w:lang w:val="en-GB"/>
        </w:rPr>
      </w:pPr>
      <w:r>
        <w:rPr>
          <w:noProof/>
        </w:rPr>
        <mc:AlternateContent>
          <mc:Choice Requires="wps">
            <w:drawing>
              <wp:anchor distT="4294967286" distB="4294967286" distL="114300" distR="114300" simplePos="0" relativeHeight="251651072" behindDoc="0" locked="0" layoutInCell="1" allowOverlap="1" wp14:anchorId="68EF70F0" wp14:editId="41AAAA05">
                <wp:simplePos x="0" y="0"/>
                <wp:positionH relativeFrom="column">
                  <wp:posOffset>0</wp:posOffset>
                </wp:positionH>
                <wp:positionV relativeFrom="paragraph">
                  <wp:posOffset>-1</wp:posOffset>
                </wp:positionV>
                <wp:extent cx="6158865" cy="0"/>
                <wp:effectExtent l="0" t="0" r="0" b="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3D96E6" id="Straight Connector 28" o:spid="_x0000_s1026" style="position:absolute;flip:y;z-index:251651072;visibility:visible;mso-wrap-style:square;mso-width-percent:0;mso-height-percent:0;mso-wrap-distance-left:9pt;mso-wrap-distance-top:-28e-5mm;mso-wrap-distance-right:9pt;mso-wrap-distance-bottom:-28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" strokecolor="#12263f" strokeweight="1pt">
                <v:stroke joinstyle="miter"/>
                <o:lock v:ext="edit" shapetype="f"/>
              </v:line>
            </w:pict>
          </mc:Fallback>
        </mc:AlternateContent>
      </w:r>
    </w:p>
    <w:p w14:paraId="0589F565" w14:textId="77777777" w:rsidR="00EE5206" w:rsidRDefault="00EE5206" w:rsidP="00235F02">
      <w:pPr>
        <w:pStyle w:val="1bodycopy10pt"/>
        <w:rPr>
          <w:lang w:val="en-GB"/>
        </w:rPr>
      </w:pPr>
      <w:r>
        <w:rPr>
          <w:lang w:val="en-GB"/>
        </w:rPr>
        <w:t>Dear parents</w:t>
      </w:r>
      <w:r w:rsidR="0038364A">
        <w:rPr>
          <w:lang w:val="en-GB"/>
        </w:rPr>
        <w:t xml:space="preserve"> and carers</w:t>
      </w:r>
      <w:r>
        <w:rPr>
          <w:lang w:val="en-GB"/>
        </w:rPr>
        <w:t>,</w:t>
      </w:r>
    </w:p>
    <w:p w14:paraId="1897E2DC" w14:textId="77777777" w:rsidR="00EE5206" w:rsidRDefault="00EE5206" w:rsidP="00235F02">
      <w:pPr>
        <w:pStyle w:val="1bodycopy10pt"/>
        <w:rPr>
          <w:lang w:val="en-GB"/>
        </w:rPr>
      </w:pPr>
      <w:r>
        <w:rPr>
          <w:lang w:val="en-GB"/>
        </w:rPr>
        <w:t xml:space="preserve">The aim of this </w:t>
      </w:r>
      <w:r w:rsidR="0038364A">
        <w:rPr>
          <w:lang w:val="en-GB"/>
        </w:rPr>
        <w:t xml:space="preserve">information </w:t>
      </w:r>
      <w:r>
        <w:rPr>
          <w:lang w:val="en-GB"/>
        </w:rPr>
        <w:t xml:space="preserve">report is to </w:t>
      </w:r>
      <w:r w:rsidR="004551DD">
        <w:rPr>
          <w:lang w:val="en-GB"/>
        </w:rPr>
        <w:t xml:space="preserve">explain how we implement our SEND policy. In other words, we want to </w:t>
      </w:r>
      <w:r>
        <w:rPr>
          <w:lang w:val="en-GB"/>
        </w:rPr>
        <w:t xml:space="preserve">show you how </w:t>
      </w:r>
      <w:r w:rsidR="001F1BA1">
        <w:rPr>
          <w:lang w:val="en-GB"/>
        </w:rPr>
        <w:t>special educational needs</w:t>
      </w:r>
      <w:r>
        <w:rPr>
          <w:lang w:val="en-GB"/>
        </w:rPr>
        <w:t xml:space="preserve"> support works in our school.</w:t>
      </w:r>
    </w:p>
    <w:p w14:paraId="15E6CA1F" w14:textId="77777777" w:rsidR="004551DD" w:rsidRDefault="004551DD" w:rsidP="00235F02">
      <w:pPr>
        <w:pStyle w:val="1bodycopy10pt"/>
        <w:rPr>
          <w:lang w:val="en-GB"/>
        </w:rPr>
      </w:pPr>
      <w:r>
        <w:rPr>
          <w:lang w:val="en-GB"/>
        </w:rPr>
        <w:t xml:space="preserve">If you want to know more about our arrangements for SEND, read our SEND policy. </w:t>
      </w:r>
    </w:p>
    <w:p w14:paraId="51E4C394" w14:textId="2AEB29EC" w:rsidR="004551DD" w:rsidRDefault="004551DD" w:rsidP="00235F02">
      <w:pPr>
        <w:pStyle w:val="1bodycopy10pt"/>
        <w:rPr>
          <w:lang w:val="en-GB"/>
        </w:rPr>
      </w:pPr>
    </w:p>
    <w:p w14:paraId="502FE712" w14:textId="09753800" w:rsidR="004551DD" w:rsidRDefault="004551DD" w:rsidP="00235F02">
      <w:pPr>
        <w:pStyle w:val="1bodycopy10pt"/>
        <w:rPr>
          <w:lang w:val="en-GB"/>
        </w:rPr>
      </w:pPr>
      <w:r>
        <w:rPr>
          <w:lang w:val="en-GB"/>
        </w:rPr>
        <w:t xml:space="preserve">You can find it on our website </w:t>
      </w:r>
      <w:hyperlink r:id="rId13" w:history="1">
        <w:r w:rsidR="008B3FAA">
          <w:rPr>
            <w:rStyle w:val="Hyperlink"/>
          </w:rPr>
          <w:t>The Redeemer CE Primary School - SEND</w:t>
        </w:r>
      </w:hyperlink>
    </w:p>
    <w:p w14:paraId="6C7C8137" w14:textId="0DD882D4" w:rsidR="004551DD" w:rsidRDefault="004551DD" w:rsidP="00235F02">
      <w:pPr>
        <w:pStyle w:val="1bodycopy10pt"/>
        <w:rPr>
          <w:lang w:val="en-GB"/>
        </w:rPr>
      </w:pPr>
      <w:r>
        <w:rPr>
          <w:lang w:val="en-GB"/>
        </w:rPr>
        <w:t xml:space="preserve">You can </w:t>
      </w:r>
      <w:r w:rsidR="008B3FAA">
        <w:rPr>
          <w:lang w:val="en-GB"/>
        </w:rPr>
        <w:t xml:space="preserve">also </w:t>
      </w:r>
      <w:r w:rsidR="0038364A">
        <w:rPr>
          <w:lang w:val="en-GB"/>
        </w:rPr>
        <w:t xml:space="preserve">ask </w:t>
      </w:r>
      <w:r>
        <w:rPr>
          <w:lang w:val="en-GB"/>
        </w:rPr>
        <w:t xml:space="preserve">a member of staff to </w:t>
      </w:r>
      <w:r w:rsidRPr="008B3FAA">
        <w:rPr>
          <w:lang w:val="en-GB"/>
        </w:rPr>
        <w:t>send you</w:t>
      </w:r>
      <w:r>
        <w:rPr>
          <w:lang w:val="en-GB"/>
        </w:rPr>
        <w:t xml:space="preserve"> the policy.</w:t>
      </w:r>
    </w:p>
    <w:p w14:paraId="7F761389" w14:textId="77777777" w:rsidR="00EE5206" w:rsidRDefault="004551DD" w:rsidP="00EE5206">
      <w:pPr>
        <w:pStyle w:val="1bodycopy10pt"/>
        <w:rPr>
          <w:lang w:val="en-GB"/>
        </w:rPr>
      </w:pPr>
      <w:r>
        <w:rPr>
          <w:b/>
          <w:bCs/>
          <w:lang w:val="en-GB"/>
        </w:rPr>
        <w:t xml:space="preserve">Note: </w:t>
      </w:r>
      <w:r>
        <w:rPr>
          <w:bCs/>
          <w:lang w:val="en-GB"/>
        </w:rPr>
        <w:t xml:space="preserve">If </w:t>
      </w:r>
      <w:r w:rsidR="00EE5206" w:rsidRPr="005600E2">
        <w:rPr>
          <w:lang w:val="en-GB"/>
        </w:rPr>
        <w:t xml:space="preserve">there are any terms we’ve used in this information report that you’re unsure of, you can look them up in the Glossary at the end of the report. </w:t>
      </w:r>
    </w:p>
    <w:p w14:paraId="6FD87902" w14:textId="77777777" w:rsidR="007141EE" w:rsidRPr="005600E2" w:rsidRDefault="007141EE" w:rsidP="00235F02">
      <w:pPr>
        <w:pStyle w:val="1bodycopy10pt"/>
        <w:rPr>
          <w:lang w:val="en-GB"/>
        </w:rPr>
      </w:pPr>
    </w:p>
    <w:p w14:paraId="5EA746DF" w14:textId="77777777" w:rsidR="00235F02" w:rsidRPr="008B3FAA" w:rsidRDefault="00740AC8" w:rsidP="007A03B3">
      <w:pPr>
        <w:pStyle w:val="Heading1"/>
        <w:rPr>
          <w:color w:val="7030A0"/>
        </w:rPr>
      </w:pPr>
      <w:bookmarkStart w:id="1" w:name="_Toc116987818"/>
      <w:bookmarkStart w:id="2" w:name="_Toc117080327"/>
      <w:bookmarkStart w:id="3" w:name="_Toc119070492"/>
      <w:r w:rsidRPr="008B3FAA">
        <w:rPr>
          <w:color w:val="7030A0"/>
        </w:rPr>
        <w:t xml:space="preserve">1. </w:t>
      </w:r>
      <w:r w:rsidR="00235F02" w:rsidRPr="008B3FAA">
        <w:rPr>
          <w:color w:val="7030A0"/>
        </w:rPr>
        <w:t>What types of SEN does the school provide for?</w:t>
      </w:r>
      <w:bookmarkEnd w:id="1"/>
      <w:bookmarkEnd w:id="2"/>
      <w:bookmarkEnd w:id="3"/>
      <w:r w:rsidR="00235F02" w:rsidRPr="008B3FAA">
        <w:rPr>
          <w:color w:val="7030A0"/>
        </w:rPr>
        <w:t xml:space="preserve"> </w:t>
      </w:r>
      <w:bookmarkStart w:id="4" w:name="_Toc531168964"/>
      <w:bookmarkStart w:id="5" w:name="_Toc531176464"/>
    </w:p>
    <w:p w14:paraId="22108C86" w14:textId="24FE9CDA" w:rsidR="00235F02" w:rsidRPr="005600E2" w:rsidRDefault="00235F02" w:rsidP="00235F02">
      <w:pPr>
        <w:pStyle w:val="1bodycopy10pt"/>
        <w:rPr>
          <w:lang w:val="en-GB"/>
        </w:rPr>
      </w:pPr>
      <w:r w:rsidRPr="005600E2">
        <w:rPr>
          <w:lang w:val="en-GB"/>
        </w:rPr>
        <w:t>Our school provides for pupils with</w:t>
      </w:r>
      <w:r w:rsidR="008B3FAA">
        <w:rPr>
          <w:lang w:val="en-GB"/>
        </w:rPr>
        <w:t xml:space="preserve"> needs across all four areas identified in the SEND code of practice. </w:t>
      </w:r>
      <w:r w:rsidR="007F4D8E">
        <w:rPr>
          <w:lang w:val="en-GB"/>
        </w:rPr>
        <w:t xml:space="preserve">Every school is required to identify and cater for the SEND needs of pupils and Blackburn the Redeemer caters for children with needs in communication and interaction, cognition and learning, sensory and/or physical disabilities and social emotional and mental health. </w:t>
      </w: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3394"/>
        <w:gridCol w:w="5632"/>
      </w:tblGrid>
      <w:tr w:rsidR="00235F02" w:rsidRPr="005600E2" w14:paraId="3C1FA5AA" w14:textId="77777777" w:rsidTr="00A02B54">
        <w:trPr>
          <w:cantSplit/>
        </w:trPr>
        <w:tc>
          <w:tcPr>
            <w:tcW w:w="0" w:type="auto"/>
            <w:shd w:val="clear" w:color="auto" w:fill="auto"/>
            <w:hideMark/>
          </w:tcPr>
          <w:p w14:paraId="6FEBBA8E" w14:textId="77777777" w:rsidR="00235F02" w:rsidRPr="00A02B54" w:rsidRDefault="00235F02" w:rsidP="00235F02">
            <w:pPr>
              <w:pStyle w:val="1bodycopy10pt"/>
              <w:rPr>
                <w:rFonts w:ascii="Times New Roman" w:hAnsi="Times New Roman"/>
                <w:b/>
                <w:caps/>
                <w:sz w:val="24"/>
                <w:lang w:val="en-GB" w:eastAsia="en-GB"/>
              </w:rPr>
            </w:pPr>
            <w:r w:rsidRPr="00A02B54">
              <w:rPr>
                <w:b/>
                <w:caps/>
                <w:lang w:val="en-GB" w:eastAsia="en-GB"/>
              </w:rPr>
              <w:lastRenderedPageBreak/>
              <w:t>Area of need </w:t>
            </w:r>
          </w:p>
        </w:tc>
        <w:tc>
          <w:tcPr>
            <w:tcW w:w="0" w:type="auto"/>
            <w:shd w:val="clear" w:color="auto" w:fill="auto"/>
            <w:hideMark/>
          </w:tcPr>
          <w:p w14:paraId="4160DD89" w14:textId="77777777" w:rsidR="00235F02" w:rsidRPr="00A02B54" w:rsidRDefault="00235F02" w:rsidP="00235F02">
            <w:pPr>
              <w:pStyle w:val="1bodycopy10pt"/>
              <w:rPr>
                <w:b/>
                <w:caps/>
                <w:lang w:val="en-GB"/>
              </w:rPr>
            </w:pPr>
            <w:r w:rsidRPr="00A02B54">
              <w:rPr>
                <w:b/>
                <w:caps/>
                <w:lang w:val="en-GB"/>
              </w:rPr>
              <w:t>Condition</w:t>
            </w:r>
          </w:p>
        </w:tc>
      </w:tr>
      <w:tr w:rsidR="00235F02" w:rsidRPr="005600E2" w14:paraId="54FCC343" w14:textId="77777777" w:rsidTr="00A02B54">
        <w:trPr>
          <w:cantSplit/>
          <w:trHeight w:val="420"/>
        </w:trPr>
        <w:tc>
          <w:tcPr>
            <w:tcW w:w="0" w:type="auto"/>
            <w:vMerge w:val="restart"/>
            <w:shd w:val="clear" w:color="auto" w:fill="auto"/>
            <w:hideMark/>
          </w:tcPr>
          <w:p w14:paraId="25233CE2" w14:textId="77777777" w:rsidR="00235F02" w:rsidRPr="00A02B54" w:rsidRDefault="00235F02" w:rsidP="00235F02">
            <w:pPr>
              <w:pStyle w:val="1bodycopy10pt"/>
              <w:rPr>
                <w:rFonts w:ascii="Times New Roman" w:hAnsi="Times New Roman"/>
                <w:b/>
                <w:sz w:val="24"/>
                <w:lang w:val="en-GB" w:eastAsia="en-GB"/>
              </w:rPr>
            </w:pPr>
            <w:r w:rsidRPr="00A02B54">
              <w:rPr>
                <w:b/>
                <w:lang w:val="en-GB" w:eastAsia="en-GB"/>
              </w:rPr>
              <w:t>Communication and interaction</w:t>
            </w:r>
          </w:p>
        </w:tc>
        <w:tc>
          <w:tcPr>
            <w:tcW w:w="0" w:type="auto"/>
            <w:shd w:val="clear" w:color="auto" w:fill="auto"/>
            <w:hideMark/>
          </w:tcPr>
          <w:p w14:paraId="53E36093"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Autis</w:t>
            </w:r>
            <w:r w:rsidR="00943A5E" w:rsidRPr="00A02B54">
              <w:rPr>
                <w:lang w:val="en-GB" w:eastAsia="en-GB"/>
              </w:rPr>
              <w:t>m</w:t>
            </w:r>
            <w:r w:rsidRPr="00A02B54">
              <w:rPr>
                <w:lang w:val="en-GB" w:eastAsia="en-GB"/>
              </w:rPr>
              <w:t xml:space="preserve"> spectrum disorder</w:t>
            </w:r>
            <w:r w:rsidR="00DE3121">
              <w:rPr>
                <w:lang w:val="en-GB" w:eastAsia="en-GB"/>
              </w:rPr>
              <w:t xml:space="preserve"> (ASD)</w:t>
            </w:r>
          </w:p>
        </w:tc>
      </w:tr>
      <w:tr w:rsidR="00235F02" w:rsidRPr="005600E2" w14:paraId="7D3BE748" w14:textId="77777777" w:rsidTr="00A02B54">
        <w:trPr>
          <w:cantSplit/>
          <w:trHeight w:val="420"/>
        </w:trPr>
        <w:tc>
          <w:tcPr>
            <w:tcW w:w="0" w:type="auto"/>
            <w:vMerge/>
            <w:shd w:val="clear" w:color="auto" w:fill="auto"/>
            <w:hideMark/>
          </w:tcPr>
          <w:p w14:paraId="7FDBD5B3" w14:textId="77777777" w:rsidR="00235F02" w:rsidRPr="00A02B54" w:rsidRDefault="00235F02" w:rsidP="00235F02">
            <w:pPr>
              <w:pStyle w:val="1bodycopy10pt"/>
              <w:rPr>
                <w:rFonts w:ascii="Times New Roman" w:hAnsi="Times New Roman"/>
                <w:b/>
                <w:sz w:val="24"/>
                <w:lang w:val="en-GB" w:eastAsia="en-GB"/>
              </w:rPr>
            </w:pPr>
          </w:p>
        </w:tc>
        <w:tc>
          <w:tcPr>
            <w:tcW w:w="0" w:type="auto"/>
            <w:shd w:val="clear" w:color="auto" w:fill="auto"/>
            <w:hideMark/>
          </w:tcPr>
          <w:p w14:paraId="2FA2379A"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Speech and language difficulties</w:t>
            </w:r>
          </w:p>
        </w:tc>
      </w:tr>
      <w:tr w:rsidR="00235F02" w:rsidRPr="005600E2" w14:paraId="1DF04B4A" w14:textId="77777777" w:rsidTr="00A02B54">
        <w:trPr>
          <w:cantSplit/>
          <w:trHeight w:val="420"/>
        </w:trPr>
        <w:tc>
          <w:tcPr>
            <w:tcW w:w="0" w:type="auto"/>
            <w:vMerge w:val="restart"/>
            <w:shd w:val="clear" w:color="auto" w:fill="auto"/>
            <w:hideMark/>
          </w:tcPr>
          <w:p w14:paraId="7E24BB46" w14:textId="77777777" w:rsidR="00235F02" w:rsidRPr="00A02B54" w:rsidRDefault="00235F02" w:rsidP="00235F02">
            <w:pPr>
              <w:pStyle w:val="1bodycopy10pt"/>
              <w:rPr>
                <w:rFonts w:ascii="Times New Roman" w:hAnsi="Times New Roman"/>
                <w:b/>
                <w:sz w:val="24"/>
                <w:lang w:val="en-GB" w:eastAsia="en-GB"/>
              </w:rPr>
            </w:pPr>
            <w:r w:rsidRPr="00A02B54">
              <w:rPr>
                <w:b/>
                <w:lang w:val="en-GB" w:eastAsia="en-GB"/>
              </w:rPr>
              <w:t>Cognition and learning</w:t>
            </w:r>
          </w:p>
        </w:tc>
        <w:tc>
          <w:tcPr>
            <w:tcW w:w="0" w:type="auto"/>
            <w:vMerge w:val="restart"/>
            <w:shd w:val="clear" w:color="auto" w:fill="auto"/>
            <w:hideMark/>
          </w:tcPr>
          <w:p w14:paraId="62317206"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Specific learning difficulties, including dyslexia, dyspraxia, dyscalculia</w:t>
            </w:r>
          </w:p>
        </w:tc>
      </w:tr>
      <w:tr w:rsidR="00235F02" w:rsidRPr="005600E2" w14:paraId="232C0FBA" w14:textId="77777777" w:rsidTr="00A02B54">
        <w:trPr>
          <w:cantSplit/>
          <w:trHeight w:val="420"/>
        </w:trPr>
        <w:tc>
          <w:tcPr>
            <w:tcW w:w="0" w:type="auto"/>
            <w:vMerge/>
            <w:shd w:val="clear" w:color="auto" w:fill="auto"/>
            <w:hideMark/>
          </w:tcPr>
          <w:p w14:paraId="26851A12" w14:textId="77777777" w:rsidR="00235F02" w:rsidRPr="00A02B54" w:rsidRDefault="00235F02" w:rsidP="00235F02">
            <w:pPr>
              <w:pStyle w:val="1bodycopy10pt"/>
              <w:rPr>
                <w:rFonts w:ascii="Times New Roman" w:hAnsi="Times New Roman"/>
                <w:b/>
                <w:sz w:val="24"/>
                <w:lang w:val="en-GB" w:eastAsia="en-GB"/>
              </w:rPr>
            </w:pPr>
          </w:p>
        </w:tc>
        <w:tc>
          <w:tcPr>
            <w:tcW w:w="0" w:type="auto"/>
            <w:vMerge/>
            <w:shd w:val="clear" w:color="auto" w:fill="auto"/>
            <w:hideMark/>
          </w:tcPr>
          <w:p w14:paraId="5B45E341" w14:textId="77777777" w:rsidR="00235F02" w:rsidRPr="00A02B54" w:rsidRDefault="00235F02" w:rsidP="00235F02">
            <w:pPr>
              <w:pStyle w:val="1bodycopy10pt"/>
              <w:rPr>
                <w:rFonts w:ascii="Times New Roman" w:hAnsi="Times New Roman"/>
                <w:sz w:val="24"/>
                <w:lang w:val="en-GB" w:eastAsia="en-GB"/>
              </w:rPr>
            </w:pPr>
          </w:p>
        </w:tc>
      </w:tr>
      <w:tr w:rsidR="00235F02" w:rsidRPr="005600E2" w14:paraId="03017777" w14:textId="77777777" w:rsidTr="00A02B54">
        <w:trPr>
          <w:cantSplit/>
          <w:trHeight w:val="396"/>
        </w:trPr>
        <w:tc>
          <w:tcPr>
            <w:tcW w:w="0" w:type="auto"/>
            <w:vMerge/>
            <w:shd w:val="clear" w:color="auto" w:fill="auto"/>
            <w:hideMark/>
          </w:tcPr>
          <w:p w14:paraId="6C64279D" w14:textId="77777777" w:rsidR="00235F02" w:rsidRPr="00A02B54" w:rsidRDefault="00235F02" w:rsidP="00235F02">
            <w:pPr>
              <w:pStyle w:val="1bodycopy10pt"/>
              <w:rPr>
                <w:rFonts w:ascii="Times New Roman" w:hAnsi="Times New Roman"/>
                <w:b/>
                <w:sz w:val="24"/>
                <w:lang w:val="en-GB" w:eastAsia="en-GB"/>
              </w:rPr>
            </w:pPr>
          </w:p>
        </w:tc>
        <w:tc>
          <w:tcPr>
            <w:tcW w:w="0" w:type="auto"/>
            <w:vMerge/>
            <w:shd w:val="clear" w:color="auto" w:fill="auto"/>
            <w:hideMark/>
          </w:tcPr>
          <w:p w14:paraId="59509218" w14:textId="77777777" w:rsidR="00235F02" w:rsidRPr="00A02B54" w:rsidRDefault="00235F02" w:rsidP="00235F02">
            <w:pPr>
              <w:pStyle w:val="1bodycopy10pt"/>
              <w:rPr>
                <w:rFonts w:ascii="Times New Roman" w:hAnsi="Times New Roman"/>
                <w:sz w:val="24"/>
                <w:lang w:val="en-GB" w:eastAsia="en-GB"/>
              </w:rPr>
            </w:pPr>
          </w:p>
        </w:tc>
      </w:tr>
      <w:tr w:rsidR="00235F02" w:rsidRPr="005600E2" w14:paraId="0C1C2B9D" w14:textId="77777777" w:rsidTr="00A02B54">
        <w:trPr>
          <w:cantSplit/>
          <w:trHeight w:val="420"/>
        </w:trPr>
        <w:tc>
          <w:tcPr>
            <w:tcW w:w="0" w:type="auto"/>
            <w:vMerge/>
            <w:shd w:val="clear" w:color="auto" w:fill="auto"/>
            <w:hideMark/>
          </w:tcPr>
          <w:p w14:paraId="6A50D46A" w14:textId="77777777" w:rsidR="00235F02" w:rsidRPr="00A02B54" w:rsidRDefault="00235F02" w:rsidP="00235F02">
            <w:pPr>
              <w:pStyle w:val="1bodycopy10pt"/>
              <w:rPr>
                <w:rFonts w:ascii="Times New Roman" w:hAnsi="Times New Roman"/>
                <w:b/>
                <w:sz w:val="24"/>
                <w:lang w:val="en-GB" w:eastAsia="en-GB"/>
              </w:rPr>
            </w:pPr>
          </w:p>
        </w:tc>
        <w:tc>
          <w:tcPr>
            <w:tcW w:w="0" w:type="auto"/>
            <w:shd w:val="clear" w:color="auto" w:fill="auto"/>
            <w:hideMark/>
          </w:tcPr>
          <w:p w14:paraId="39F1CB97"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Moderate learning difficult</w:t>
            </w:r>
            <w:r w:rsidR="00943A5E" w:rsidRPr="00A02B54">
              <w:rPr>
                <w:lang w:val="en-GB" w:eastAsia="en-GB"/>
              </w:rPr>
              <w:t>ies</w:t>
            </w:r>
            <w:r w:rsidRPr="00A02B54">
              <w:rPr>
                <w:lang w:val="en-GB" w:eastAsia="en-GB"/>
              </w:rPr>
              <w:t> </w:t>
            </w:r>
          </w:p>
        </w:tc>
      </w:tr>
      <w:tr w:rsidR="00235F02" w:rsidRPr="005600E2" w14:paraId="197885F6" w14:textId="77777777" w:rsidTr="00A02B54">
        <w:trPr>
          <w:cantSplit/>
          <w:trHeight w:val="420"/>
        </w:trPr>
        <w:tc>
          <w:tcPr>
            <w:tcW w:w="0" w:type="auto"/>
            <w:vMerge/>
            <w:shd w:val="clear" w:color="auto" w:fill="auto"/>
            <w:hideMark/>
          </w:tcPr>
          <w:p w14:paraId="2FC1CBA7" w14:textId="77777777" w:rsidR="00235F02" w:rsidRPr="00A02B54" w:rsidRDefault="00235F02" w:rsidP="00235F02">
            <w:pPr>
              <w:pStyle w:val="1bodycopy10pt"/>
              <w:rPr>
                <w:rFonts w:ascii="Times New Roman" w:hAnsi="Times New Roman"/>
                <w:b/>
                <w:sz w:val="24"/>
                <w:lang w:val="en-GB" w:eastAsia="en-GB"/>
              </w:rPr>
            </w:pPr>
          </w:p>
        </w:tc>
        <w:tc>
          <w:tcPr>
            <w:tcW w:w="0" w:type="auto"/>
            <w:shd w:val="clear" w:color="auto" w:fill="auto"/>
            <w:hideMark/>
          </w:tcPr>
          <w:p w14:paraId="38AE8030"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Severe learning difficult</w:t>
            </w:r>
            <w:r w:rsidR="00943A5E" w:rsidRPr="00A02B54">
              <w:rPr>
                <w:lang w:val="en-GB" w:eastAsia="en-GB"/>
              </w:rPr>
              <w:t>ies</w:t>
            </w:r>
            <w:r w:rsidRPr="00A02B54">
              <w:rPr>
                <w:lang w:val="en-GB" w:eastAsia="en-GB"/>
              </w:rPr>
              <w:t> </w:t>
            </w:r>
          </w:p>
        </w:tc>
      </w:tr>
      <w:tr w:rsidR="00235F02" w:rsidRPr="005600E2" w14:paraId="498BD977" w14:textId="77777777" w:rsidTr="00A02B54">
        <w:trPr>
          <w:cantSplit/>
          <w:trHeight w:val="420"/>
        </w:trPr>
        <w:tc>
          <w:tcPr>
            <w:tcW w:w="0" w:type="auto"/>
            <w:vMerge w:val="restart"/>
            <w:shd w:val="clear" w:color="auto" w:fill="auto"/>
            <w:hideMark/>
          </w:tcPr>
          <w:p w14:paraId="3FB7DDA6" w14:textId="77777777" w:rsidR="00235F02" w:rsidRPr="00A02B54" w:rsidRDefault="00235F02" w:rsidP="00235F02">
            <w:pPr>
              <w:pStyle w:val="1bodycopy10pt"/>
              <w:rPr>
                <w:rFonts w:ascii="Times New Roman" w:hAnsi="Times New Roman"/>
                <w:b/>
                <w:sz w:val="24"/>
                <w:lang w:val="en-GB" w:eastAsia="en-GB"/>
              </w:rPr>
            </w:pPr>
            <w:r w:rsidRPr="00A02B54">
              <w:rPr>
                <w:b/>
                <w:lang w:val="en-GB" w:eastAsia="en-GB"/>
              </w:rPr>
              <w:t>Social, emotional and mental health </w:t>
            </w:r>
          </w:p>
          <w:p w14:paraId="0BBEF463" w14:textId="77777777" w:rsidR="00235F02" w:rsidRPr="00A02B54" w:rsidRDefault="00235F02" w:rsidP="00235F02">
            <w:pPr>
              <w:pStyle w:val="1bodycopy10pt"/>
              <w:rPr>
                <w:rFonts w:ascii="Times New Roman" w:hAnsi="Times New Roman"/>
                <w:b/>
                <w:sz w:val="24"/>
                <w:lang w:val="en-GB" w:eastAsia="en-GB"/>
              </w:rPr>
            </w:pPr>
            <w:r w:rsidRPr="00A02B54">
              <w:rPr>
                <w:b/>
                <w:lang w:val="en-GB" w:eastAsia="en-GB"/>
              </w:rPr>
              <w:t> </w:t>
            </w:r>
          </w:p>
        </w:tc>
        <w:tc>
          <w:tcPr>
            <w:tcW w:w="0" w:type="auto"/>
            <w:shd w:val="clear" w:color="auto" w:fill="auto"/>
            <w:hideMark/>
          </w:tcPr>
          <w:p w14:paraId="37B22D97"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Attention deficit hyperactiv</w:t>
            </w:r>
            <w:r w:rsidR="00DE3121">
              <w:rPr>
                <w:lang w:val="en-GB" w:eastAsia="en-GB"/>
              </w:rPr>
              <w:t>ity</w:t>
            </w:r>
            <w:r w:rsidRPr="00A02B54">
              <w:rPr>
                <w:lang w:val="en-GB" w:eastAsia="en-GB"/>
              </w:rPr>
              <w:t xml:space="preserve"> disorder</w:t>
            </w:r>
            <w:r w:rsidR="00943A5E" w:rsidRPr="00A02B54">
              <w:rPr>
                <w:lang w:val="en-GB" w:eastAsia="en-GB"/>
              </w:rPr>
              <w:t xml:space="preserve"> (ADHD)</w:t>
            </w:r>
          </w:p>
        </w:tc>
      </w:tr>
      <w:tr w:rsidR="00235F02" w:rsidRPr="005600E2" w14:paraId="54F58DB0" w14:textId="77777777" w:rsidTr="00A02B54">
        <w:trPr>
          <w:cantSplit/>
          <w:trHeight w:val="420"/>
        </w:trPr>
        <w:tc>
          <w:tcPr>
            <w:tcW w:w="0" w:type="auto"/>
            <w:vMerge/>
            <w:shd w:val="clear" w:color="auto" w:fill="auto"/>
            <w:hideMark/>
          </w:tcPr>
          <w:p w14:paraId="15227B61" w14:textId="77777777" w:rsidR="00235F02" w:rsidRPr="00A02B54" w:rsidRDefault="00235F02" w:rsidP="00235F02">
            <w:pPr>
              <w:pStyle w:val="1bodycopy10pt"/>
              <w:rPr>
                <w:rFonts w:ascii="Times New Roman" w:hAnsi="Times New Roman"/>
                <w:b/>
                <w:sz w:val="24"/>
                <w:lang w:val="en-GB" w:eastAsia="en-GB"/>
              </w:rPr>
            </w:pPr>
          </w:p>
        </w:tc>
        <w:tc>
          <w:tcPr>
            <w:tcW w:w="0" w:type="auto"/>
            <w:shd w:val="clear" w:color="auto" w:fill="auto"/>
            <w:hideMark/>
          </w:tcPr>
          <w:p w14:paraId="66E40736"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Attention deficit disorder</w:t>
            </w:r>
            <w:r w:rsidR="00943A5E" w:rsidRPr="00A02B54">
              <w:rPr>
                <w:lang w:val="en-GB" w:eastAsia="en-GB"/>
              </w:rPr>
              <w:t xml:space="preserve"> (ADD)</w:t>
            </w:r>
          </w:p>
        </w:tc>
      </w:tr>
      <w:tr w:rsidR="00235F02" w:rsidRPr="005600E2" w14:paraId="4F332099" w14:textId="77777777" w:rsidTr="00A02B54">
        <w:trPr>
          <w:cantSplit/>
          <w:trHeight w:val="420"/>
        </w:trPr>
        <w:tc>
          <w:tcPr>
            <w:tcW w:w="0" w:type="auto"/>
            <w:vMerge w:val="restart"/>
            <w:shd w:val="clear" w:color="auto" w:fill="auto"/>
            <w:hideMark/>
          </w:tcPr>
          <w:p w14:paraId="6B49886E" w14:textId="77777777" w:rsidR="00235F02" w:rsidRPr="00A02B54" w:rsidRDefault="00235F02" w:rsidP="00235F02">
            <w:pPr>
              <w:pStyle w:val="1bodycopy10pt"/>
              <w:rPr>
                <w:rFonts w:ascii="Times New Roman" w:hAnsi="Times New Roman"/>
                <w:b/>
                <w:sz w:val="24"/>
                <w:lang w:val="en-GB" w:eastAsia="en-GB"/>
              </w:rPr>
            </w:pPr>
            <w:r w:rsidRPr="00A02B54">
              <w:rPr>
                <w:b/>
                <w:lang w:val="en-GB" w:eastAsia="en-GB"/>
              </w:rPr>
              <w:t>Sensory and/or physical </w:t>
            </w:r>
          </w:p>
        </w:tc>
        <w:tc>
          <w:tcPr>
            <w:tcW w:w="0" w:type="auto"/>
            <w:shd w:val="clear" w:color="auto" w:fill="auto"/>
            <w:hideMark/>
          </w:tcPr>
          <w:p w14:paraId="7F03C896"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Hearing impairments</w:t>
            </w:r>
          </w:p>
        </w:tc>
      </w:tr>
      <w:tr w:rsidR="00235F02" w:rsidRPr="005600E2" w14:paraId="57EB9D70" w14:textId="77777777" w:rsidTr="00A02B54">
        <w:trPr>
          <w:cantSplit/>
          <w:trHeight w:val="420"/>
        </w:trPr>
        <w:tc>
          <w:tcPr>
            <w:tcW w:w="0" w:type="auto"/>
            <w:vMerge/>
            <w:shd w:val="clear" w:color="auto" w:fill="auto"/>
            <w:hideMark/>
          </w:tcPr>
          <w:p w14:paraId="77765C07" w14:textId="77777777" w:rsidR="00235F02" w:rsidRPr="00A02B54" w:rsidRDefault="00235F02" w:rsidP="00235F02">
            <w:pPr>
              <w:pStyle w:val="1bodycopy10pt"/>
              <w:rPr>
                <w:rFonts w:ascii="Times New Roman" w:hAnsi="Times New Roman"/>
                <w:sz w:val="24"/>
                <w:lang w:val="en-GB" w:eastAsia="en-GB"/>
              </w:rPr>
            </w:pPr>
          </w:p>
        </w:tc>
        <w:tc>
          <w:tcPr>
            <w:tcW w:w="0" w:type="auto"/>
            <w:shd w:val="clear" w:color="auto" w:fill="auto"/>
            <w:hideMark/>
          </w:tcPr>
          <w:p w14:paraId="12B57F91"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Visual impairment</w:t>
            </w:r>
          </w:p>
        </w:tc>
      </w:tr>
      <w:tr w:rsidR="00235F02" w:rsidRPr="005600E2" w14:paraId="2B35EA9E" w14:textId="77777777" w:rsidTr="00A02B54">
        <w:trPr>
          <w:cantSplit/>
          <w:trHeight w:val="420"/>
        </w:trPr>
        <w:tc>
          <w:tcPr>
            <w:tcW w:w="0" w:type="auto"/>
            <w:vMerge/>
            <w:shd w:val="clear" w:color="auto" w:fill="auto"/>
            <w:hideMark/>
          </w:tcPr>
          <w:p w14:paraId="0503C1A2" w14:textId="77777777" w:rsidR="00235F02" w:rsidRPr="00A02B54" w:rsidRDefault="00235F02" w:rsidP="00235F02">
            <w:pPr>
              <w:pStyle w:val="1bodycopy10pt"/>
              <w:rPr>
                <w:rFonts w:ascii="Times New Roman" w:hAnsi="Times New Roman"/>
                <w:sz w:val="24"/>
                <w:lang w:val="en-GB" w:eastAsia="en-GB"/>
              </w:rPr>
            </w:pPr>
          </w:p>
        </w:tc>
        <w:tc>
          <w:tcPr>
            <w:tcW w:w="0" w:type="auto"/>
            <w:shd w:val="clear" w:color="auto" w:fill="auto"/>
            <w:hideMark/>
          </w:tcPr>
          <w:p w14:paraId="7C28258F" w14:textId="77777777" w:rsidR="00235F02" w:rsidRPr="00A02B54" w:rsidRDefault="006F26F4" w:rsidP="00235F02">
            <w:pPr>
              <w:pStyle w:val="1bodycopy10pt"/>
              <w:rPr>
                <w:rFonts w:ascii="Times New Roman" w:hAnsi="Times New Roman"/>
                <w:sz w:val="24"/>
                <w:lang w:val="en-GB" w:eastAsia="en-GB"/>
              </w:rPr>
            </w:pPr>
            <w:r w:rsidRPr="00A02B54">
              <w:rPr>
                <w:lang w:val="en-GB" w:eastAsia="en-GB"/>
              </w:rPr>
              <w:t>Multi-sensory impairment</w:t>
            </w:r>
            <w:r w:rsidR="00235F02" w:rsidRPr="00A02B54">
              <w:rPr>
                <w:lang w:val="en-GB" w:eastAsia="en-GB"/>
              </w:rPr>
              <w:t> </w:t>
            </w:r>
          </w:p>
        </w:tc>
      </w:tr>
      <w:tr w:rsidR="00235F02" w:rsidRPr="005600E2" w14:paraId="7E51FE62" w14:textId="77777777" w:rsidTr="00A02B54">
        <w:trPr>
          <w:cantSplit/>
          <w:trHeight w:val="420"/>
        </w:trPr>
        <w:tc>
          <w:tcPr>
            <w:tcW w:w="0" w:type="auto"/>
            <w:vMerge/>
            <w:shd w:val="clear" w:color="auto" w:fill="auto"/>
            <w:hideMark/>
          </w:tcPr>
          <w:p w14:paraId="4E76790D" w14:textId="77777777" w:rsidR="00235F02" w:rsidRPr="00A02B54" w:rsidRDefault="00235F02" w:rsidP="00235F02">
            <w:pPr>
              <w:pStyle w:val="1bodycopy10pt"/>
              <w:rPr>
                <w:rFonts w:ascii="Times New Roman" w:hAnsi="Times New Roman"/>
                <w:sz w:val="24"/>
                <w:lang w:val="en-GB" w:eastAsia="en-GB"/>
              </w:rPr>
            </w:pPr>
          </w:p>
        </w:tc>
        <w:tc>
          <w:tcPr>
            <w:tcW w:w="0" w:type="auto"/>
            <w:shd w:val="clear" w:color="auto" w:fill="auto"/>
            <w:hideMark/>
          </w:tcPr>
          <w:p w14:paraId="320ED6C4"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Physical impairment</w:t>
            </w:r>
          </w:p>
        </w:tc>
      </w:tr>
    </w:tbl>
    <w:p w14:paraId="2A98E5FF" w14:textId="77777777" w:rsidR="00235F02" w:rsidRPr="007F4D8E" w:rsidRDefault="007F61C7" w:rsidP="00235F02">
      <w:pPr>
        <w:pStyle w:val="Heading1"/>
        <w:rPr>
          <w:rFonts w:ascii="Times New Roman" w:hAnsi="Times New Roman"/>
          <w:color w:val="7030A0"/>
          <w:sz w:val="24"/>
          <w:lang w:eastAsia="en-GB"/>
        </w:rPr>
      </w:pPr>
      <w:bookmarkStart w:id="6" w:name="_Toc116987819"/>
      <w:bookmarkStart w:id="7" w:name="_Toc117080328"/>
      <w:r>
        <w:rPr>
          <w:lang w:eastAsia="en-GB"/>
        </w:rPr>
        <w:br/>
      </w:r>
      <w:bookmarkStart w:id="8" w:name="_Toc119070493"/>
      <w:r w:rsidR="00235F02" w:rsidRPr="007F4D8E">
        <w:rPr>
          <w:color w:val="7030A0"/>
          <w:lang w:eastAsia="en-GB"/>
        </w:rPr>
        <w:t>2. Which staff will support my child, and what training have they had?</w:t>
      </w:r>
      <w:bookmarkEnd w:id="6"/>
      <w:bookmarkEnd w:id="7"/>
      <w:bookmarkEnd w:id="8"/>
    </w:p>
    <w:p w14:paraId="6C495B04" w14:textId="77777777" w:rsidR="00235F02" w:rsidRPr="002D51A4" w:rsidRDefault="00795C92" w:rsidP="00235F02">
      <w:pPr>
        <w:pStyle w:val="Subhead2"/>
        <w:rPr>
          <w:rFonts w:ascii="Times New Roman" w:hAnsi="Times New Roman"/>
          <w:color w:val="7030A0"/>
          <w:lang w:val="en-GB" w:eastAsia="en-GB"/>
        </w:rPr>
      </w:pPr>
      <w:r w:rsidRPr="002D51A4">
        <w:rPr>
          <w:color w:val="7030A0"/>
          <w:lang w:val="en-GB" w:eastAsia="en-GB"/>
        </w:rPr>
        <w:t>Our</w:t>
      </w:r>
      <w:r w:rsidR="00235F02" w:rsidRPr="002D51A4">
        <w:rPr>
          <w:color w:val="7030A0"/>
          <w:lang w:val="en-GB" w:eastAsia="en-GB"/>
        </w:rPr>
        <w:t xml:space="preserve"> </w:t>
      </w:r>
      <w:r w:rsidRPr="002D51A4">
        <w:rPr>
          <w:color w:val="7030A0"/>
          <w:lang w:val="en-GB" w:eastAsia="en-GB"/>
        </w:rPr>
        <w:t xml:space="preserve">special educational needs co-ordinator, or </w:t>
      </w:r>
      <w:r w:rsidR="00235F02" w:rsidRPr="002D51A4">
        <w:rPr>
          <w:color w:val="7030A0"/>
          <w:lang w:val="en-GB" w:eastAsia="en-GB"/>
        </w:rPr>
        <w:t>SENCO</w:t>
      </w:r>
    </w:p>
    <w:p w14:paraId="136E4267" w14:textId="4112A14D" w:rsidR="00795C92" w:rsidRPr="007F4D8E" w:rsidRDefault="00235F02" w:rsidP="00235F02">
      <w:pPr>
        <w:pStyle w:val="1bodycopy10pt"/>
        <w:rPr>
          <w:color w:val="7030A0"/>
          <w:lang w:val="en-GB" w:eastAsia="en-GB"/>
        </w:rPr>
      </w:pPr>
      <w:r w:rsidRPr="007F4D8E">
        <w:rPr>
          <w:color w:val="7030A0"/>
          <w:lang w:val="en-GB" w:eastAsia="en-GB"/>
        </w:rPr>
        <w:t xml:space="preserve">Our SENCO </w:t>
      </w:r>
      <w:r w:rsidR="00795C92" w:rsidRPr="007F4D8E">
        <w:rPr>
          <w:color w:val="7030A0"/>
          <w:lang w:val="en-GB" w:eastAsia="en-GB"/>
        </w:rPr>
        <w:t>is</w:t>
      </w:r>
      <w:r w:rsidR="007F4D8E">
        <w:rPr>
          <w:color w:val="7030A0"/>
          <w:lang w:val="en-GB" w:eastAsia="en-GB"/>
        </w:rPr>
        <w:t xml:space="preserve"> Natalie Woodhouse</w:t>
      </w:r>
    </w:p>
    <w:p w14:paraId="72512166" w14:textId="49494613" w:rsidR="00235F02" w:rsidRDefault="007F4D8E" w:rsidP="00235F02">
      <w:pPr>
        <w:pStyle w:val="1bodycopy10pt"/>
        <w:rPr>
          <w:lang w:val="en-GB" w:eastAsia="en-GB"/>
        </w:rPr>
      </w:pPr>
      <w:r>
        <w:rPr>
          <w:lang w:val="en-GB" w:eastAsia="en-GB"/>
        </w:rPr>
        <w:t>She has four years’</w:t>
      </w:r>
      <w:r w:rsidRPr="007F4D8E">
        <w:rPr>
          <w:lang w:val="en-GB" w:eastAsia="en-GB"/>
        </w:rPr>
        <w:t xml:space="preserve"> experience</w:t>
      </w:r>
      <w:r w:rsidR="00235F02" w:rsidRPr="007F4D8E">
        <w:rPr>
          <w:lang w:val="en-GB" w:eastAsia="en-GB"/>
        </w:rPr>
        <w:t xml:space="preserve"> in this role and </w:t>
      </w:r>
      <w:r>
        <w:rPr>
          <w:lang w:val="en-GB" w:eastAsia="en-GB"/>
        </w:rPr>
        <w:t>has also</w:t>
      </w:r>
      <w:r w:rsidR="00235F02" w:rsidRPr="007F4D8E">
        <w:rPr>
          <w:lang w:val="en-GB" w:eastAsia="en-GB"/>
        </w:rPr>
        <w:t xml:space="preserve"> worked </w:t>
      </w:r>
      <w:r>
        <w:rPr>
          <w:lang w:val="en-GB" w:eastAsia="en-GB"/>
        </w:rPr>
        <w:t>to support other schools in our Local Authority as their SENCO</w:t>
      </w:r>
      <w:r w:rsidR="002D51A4">
        <w:rPr>
          <w:lang w:val="en-GB" w:eastAsia="en-GB"/>
        </w:rPr>
        <w:t xml:space="preserve"> as and when needed</w:t>
      </w:r>
      <w:r>
        <w:rPr>
          <w:lang w:val="en-GB" w:eastAsia="en-GB"/>
        </w:rPr>
        <w:t>. She has been a</w:t>
      </w:r>
      <w:r w:rsidR="00C1682E" w:rsidRPr="007F4D8E">
        <w:rPr>
          <w:lang w:val="en-GB" w:eastAsia="en-GB"/>
        </w:rPr>
        <w:t xml:space="preserve"> qualified teacher</w:t>
      </w:r>
      <w:r>
        <w:rPr>
          <w:lang w:val="en-GB" w:eastAsia="en-GB"/>
        </w:rPr>
        <w:t xml:space="preserve"> for thirteen years and has taught all year groups from Reception to Year 6. </w:t>
      </w:r>
      <w:r w:rsidR="002D51A4">
        <w:rPr>
          <w:lang w:val="en-GB" w:eastAsia="en-GB"/>
        </w:rPr>
        <w:t>Mrs Woodhouse has had training in sensory needs, understanding Autism and ADHD,</w:t>
      </w:r>
      <w:r w:rsidR="00F87EF1">
        <w:rPr>
          <w:lang w:val="en-GB" w:eastAsia="en-GB"/>
        </w:rPr>
        <w:t xml:space="preserve"> Attention for Learning,</w:t>
      </w:r>
      <w:r w:rsidR="002D51A4">
        <w:rPr>
          <w:lang w:val="en-GB" w:eastAsia="en-GB"/>
        </w:rPr>
        <w:t xml:space="preserve"> supporting children with specific learning difficulties, </w:t>
      </w:r>
      <w:r w:rsidR="00F87EF1">
        <w:rPr>
          <w:lang w:val="en-GB" w:eastAsia="en-GB"/>
        </w:rPr>
        <w:t>is</w:t>
      </w:r>
      <w:r w:rsidR="002D51A4">
        <w:rPr>
          <w:lang w:val="en-GB" w:eastAsia="en-GB"/>
        </w:rPr>
        <w:t xml:space="preserve"> part of the SENCO cluster, </w:t>
      </w:r>
      <w:r w:rsidR="00F87EF1">
        <w:rPr>
          <w:lang w:val="en-GB" w:eastAsia="en-GB"/>
        </w:rPr>
        <w:t xml:space="preserve">is part of the SEND Learning Network and has previously been on the EHCP panel in 2024-2025. She is also CAF lead at The Redeemer and is a trained Designated Safeguarding Lead. </w:t>
      </w:r>
    </w:p>
    <w:p w14:paraId="2A90CEDC" w14:textId="4D1B5302" w:rsidR="007F4D8E" w:rsidRPr="002D51A4" w:rsidRDefault="007F4D8E" w:rsidP="00235F02">
      <w:pPr>
        <w:pStyle w:val="1bodycopy10pt"/>
        <w:rPr>
          <w:rFonts w:cs="Arial"/>
          <w:szCs w:val="20"/>
          <w:lang w:val="en-GB" w:eastAsia="en-GB"/>
        </w:rPr>
      </w:pPr>
      <w:r w:rsidRPr="002D51A4">
        <w:rPr>
          <w:rFonts w:cs="Arial"/>
          <w:szCs w:val="20"/>
          <w:lang w:val="en-GB" w:eastAsia="en-GB"/>
        </w:rPr>
        <w:t>Mrs Woodhouse received the National SENCO award in 2021</w:t>
      </w:r>
      <w:r w:rsidR="002D51A4">
        <w:rPr>
          <w:rFonts w:cs="Arial"/>
          <w:szCs w:val="20"/>
          <w:lang w:val="en-GB" w:eastAsia="en-GB"/>
        </w:rPr>
        <w:t xml:space="preserve">. </w:t>
      </w:r>
    </w:p>
    <w:p w14:paraId="2D7B4117" w14:textId="588194E1" w:rsidR="00235F02" w:rsidRDefault="002D51A4" w:rsidP="00235F02">
      <w:pPr>
        <w:pStyle w:val="1bodycopy10pt"/>
        <w:rPr>
          <w:lang w:val="en-GB" w:eastAsia="en-GB"/>
        </w:rPr>
      </w:pPr>
      <w:r w:rsidRPr="002D51A4">
        <w:rPr>
          <w:lang w:val="en-GB" w:eastAsia="en-GB"/>
        </w:rPr>
        <w:t>She is</w:t>
      </w:r>
      <w:r w:rsidR="00235F02" w:rsidRPr="002D51A4">
        <w:rPr>
          <w:lang w:val="en-GB" w:eastAsia="en-GB"/>
        </w:rPr>
        <w:t xml:space="preserve"> allocated</w:t>
      </w:r>
      <w:r w:rsidR="007F4D8E" w:rsidRPr="002D51A4">
        <w:rPr>
          <w:lang w:val="en-GB" w:eastAsia="en-GB"/>
        </w:rPr>
        <w:t xml:space="preserve"> three days a week to</w:t>
      </w:r>
      <w:r w:rsidR="00235F02" w:rsidRPr="002D51A4">
        <w:rPr>
          <w:lang w:val="en-GB" w:eastAsia="en-GB"/>
        </w:rPr>
        <w:t xml:space="preserve"> manage SEN provision.</w:t>
      </w:r>
    </w:p>
    <w:p w14:paraId="525E3006" w14:textId="77777777" w:rsidR="002D51A4" w:rsidRDefault="002D51A4" w:rsidP="00235F02">
      <w:pPr>
        <w:pStyle w:val="1bodycopy10pt"/>
        <w:rPr>
          <w:b/>
          <w:color w:val="7030A0"/>
          <w:sz w:val="24"/>
          <w:lang w:val="en-GB" w:eastAsia="en-GB"/>
        </w:rPr>
      </w:pPr>
    </w:p>
    <w:p w14:paraId="7E397066" w14:textId="3ABFB7A9" w:rsidR="002D51A4" w:rsidRDefault="002D51A4" w:rsidP="00235F02">
      <w:pPr>
        <w:pStyle w:val="1bodycopy10pt"/>
        <w:rPr>
          <w:b/>
          <w:color w:val="7030A0"/>
          <w:sz w:val="24"/>
          <w:lang w:val="en-GB" w:eastAsia="en-GB"/>
        </w:rPr>
      </w:pPr>
      <w:r>
        <w:rPr>
          <w:b/>
          <w:color w:val="7030A0"/>
          <w:sz w:val="24"/>
          <w:lang w:val="en-GB" w:eastAsia="en-GB"/>
        </w:rPr>
        <w:t xml:space="preserve">Other members of staff working within the SEND team. </w:t>
      </w:r>
    </w:p>
    <w:p w14:paraId="67F5AAEE" w14:textId="40D052E7" w:rsidR="002D51A4" w:rsidRDefault="002D51A4" w:rsidP="00235F02">
      <w:pPr>
        <w:pStyle w:val="1bodycopy10pt"/>
        <w:rPr>
          <w:color w:val="7030A0"/>
          <w:lang w:val="en-GB" w:eastAsia="en-GB"/>
        </w:rPr>
      </w:pPr>
      <w:r w:rsidRPr="002D51A4">
        <w:rPr>
          <w:color w:val="7030A0"/>
          <w:lang w:val="en-GB" w:eastAsia="en-GB"/>
        </w:rPr>
        <w:t xml:space="preserve">Our family support worker, wellbeing lead/ ELSA is Kay Mayfield. </w:t>
      </w:r>
    </w:p>
    <w:p w14:paraId="13094189" w14:textId="1B9566AC" w:rsidR="002D51A4" w:rsidRDefault="002D51A4" w:rsidP="00235F02">
      <w:pPr>
        <w:pStyle w:val="1bodycopy10pt"/>
        <w:rPr>
          <w:color w:val="000000" w:themeColor="text1"/>
          <w:lang w:val="en-GB" w:eastAsia="en-GB"/>
        </w:rPr>
      </w:pPr>
      <w:r>
        <w:rPr>
          <w:color w:val="000000" w:themeColor="text1"/>
          <w:lang w:val="en-GB" w:eastAsia="en-GB"/>
        </w:rPr>
        <w:t xml:space="preserve">She has six years’ experience working in this role as well as being a teaching assistant for fourteen years prior to that. </w:t>
      </w:r>
    </w:p>
    <w:p w14:paraId="4D9084AA" w14:textId="50F4427B" w:rsidR="002D51A4" w:rsidRDefault="002D51A4" w:rsidP="00235F02">
      <w:pPr>
        <w:pStyle w:val="1bodycopy10pt"/>
        <w:rPr>
          <w:color w:val="000000" w:themeColor="text1"/>
          <w:lang w:val="en-GB" w:eastAsia="en-GB"/>
        </w:rPr>
      </w:pPr>
      <w:r>
        <w:rPr>
          <w:color w:val="000000" w:themeColor="text1"/>
          <w:lang w:val="en-GB" w:eastAsia="en-GB"/>
        </w:rPr>
        <w:lastRenderedPageBreak/>
        <w:t>Kay has mental health training, CAF training, ELSA training, Nurture training, bereavement training and is a senior mental health lead, prevent lead, as well as one of school designated safeguarding leads and runs staff supervision. Kay is join</w:t>
      </w:r>
      <w:r w:rsidR="00F87EF1">
        <w:rPr>
          <w:color w:val="000000" w:themeColor="text1"/>
          <w:lang w:val="en-GB" w:eastAsia="en-GB"/>
        </w:rPr>
        <w:t>t</w:t>
      </w:r>
      <w:r>
        <w:rPr>
          <w:color w:val="000000" w:themeColor="text1"/>
          <w:lang w:val="en-GB" w:eastAsia="en-GB"/>
        </w:rPr>
        <w:t xml:space="preserve"> lead on the Attendance team alongside Amanda Jones. </w:t>
      </w:r>
    </w:p>
    <w:p w14:paraId="5F294BED" w14:textId="7F556800" w:rsidR="002D51A4" w:rsidRPr="002D51A4" w:rsidRDefault="002D51A4" w:rsidP="00235F02">
      <w:pPr>
        <w:pStyle w:val="1bodycopy10pt"/>
        <w:rPr>
          <w:color w:val="000000" w:themeColor="text1"/>
          <w:lang w:val="en-GB" w:eastAsia="en-GB"/>
        </w:rPr>
      </w:pPr>
      <w:r>
        <w:rPr>
          <w:color w:val="000000" w:themeColor="text1"/>
          <w:lang w:val="en-GB" w:eastAsia="en-GB"/>
        </w:rPr>
        <w:t xml:space="preserve">Kay is allocated five days a week to support the wellbeing of children, staff, and parents </w:t>
      </w:r>
    </w:p>
    <w:p w14:paraId="692EF215" w14:textId="525318AE" w:rsidR="00235F02" w:rsidRPr="00F87EF1" w:rsidRDefault="00235F02" w:rsidP="00235F02">
      <w:pPr>
        <w:pStyle w:val="Subhead2"/>
        <w:rPr>
          <w:color w:val="7030A0"/>
          <w:sz w:val="28"/>
          <w:lang w:val="en-GB" w:eastAsia="en-GB"/>
        </w:rPr>
      </w:pPr>
    </w:p>
    <w:p w14:paraId="58E6B1A3" w14:textId="2ECBFE85" w:rsidR="00F87EF1" w:rsidRPr="00F87EF1" w:rsidRDefault="00F87EF1" w:rsidP="00F87EF1">
      <w:pPr>
        <w:pStyle w:val="1bodycopy10pt"/>
        <w:rPr>
          <w:b/>
          <w:color w:val="7030A0"/>
          <w:sz w:val="28"/>
          <w:lang w:val="en-GB" w:eastAsia="en-GB"/>
        </w:rPr>
      </w:pPr>
      <w:r w:rsidRPr="00F87EF1">
        <w:rPr>
          <w:b/>
          <w:color w:val="7030A0"/>
          <w:sz w:val="28"/>
          <w:lang w:val="en-GB" w:eastAsia="en-GB"/>
        </w:rPr>
        <w:t>Class Teachers</w:t>
      </w:r>
    </w:p>
    <w:p w14:paraId="686F66C2" w14:textId="1C335129" w:rsidR="00F87EF1" w:rsidRDefault="00235F02" w:rsidP="00235F02">
      <w:pPr>
        <w:pStyle w:val="1bodycopy10pt"/>
        <w:rPr>
          <w:lang w:val="en-GB" w:eastAsia="en-GB"/>
        </w:rPr>
      </w:pPr>
      <w:r w:rsidRPr="005600E2">
        <w:rPr>
          <w:lang w:val="en-GB" w:eastAsia="en-GB"/>
        </w:rPr>
        <w:t>All of our teachers receive in</w:t>
      </w:r>
      <w:r w:rsidR="007141EE" w:rsidRPr="005600E2">
        <w:rPr>
          <w:lang w:val="en-GB" w:eastAsia="en-GB"/>
        </w:rPr>
        <w:t>-</w:t>
      </w:r>
      <w:r w:rsidRPr="005600E2">
        <w:rPr>
          <w:lang w:val="en-GB" w:eastAsia="en-GB"/>
        </w:rPr>
        <w:t>house SEN training, and are supported by the SENCO to meet the needs of pupils</w:t>
      </w:r>
      <w:r w:rsidR="007141EE" w:rsidRPr="005600E2">
        <w:rPr>
          <w:lang w:val="en-GB" w:eastAsia="en-GB"/>
        </w:rPr>
        <w:t xml:space="preserve"> who have SEN</w:t>
      </w:r>
      <w:r w:rsidRPr="005600E2">
        <w:rPr>
          <w:lang w:val="en-GB" w:eastAsia="en-GB"/>
        </w:rPr>
        <w:t>. </w:t>
      </w:r>
      <w:r w:rsidR="00F87EF1">
        <w:rPr>
          <w:lang w:val="en-GB" w:eastAsia="en-GB"/>
        </w:rPr>
        <w:t xml:space="preserve">Quality First Teaching is provided for all children in school and is the pinnacle to ensuring that children progress effectively. </w:t>
      </w:r>
    </w:p>
    <w:p w14:paraId="77BD4092" w14:textId="4E4CB7D7" w:rsidR="00F87EF1" w:rsidRDefault="00F87EF1" w:rsidP="00235F02">
      <w:pPr>
        <w:pStyle w:val="1bodycopy10pt"/>
        <w:rPr>
          <w:lang w:val="en-GB" w:eastAsia="en-GB"/>
        </w:rPr>
      </w:pPr>
      <w:r>
        <w:rPr>
          <w:lang w:val="en-GB" w:eastAsia="en-GB"/>
        </w:rPr>
        <w:t>The Redeemer has been part of the PINS project, making changes across school to cater for all children with neurodiversity.</w:t>
      </w:r>
    </w:p>
    <w:p w14:paraId="4909F741" w14:textId="703589CC" w:rsidR="00235F02" w:rsidRPr="005600E2" w:rsidRDefault="00F87EF1" w:rsidP="00235F02">
      <w:pPr>
        <w:pStyle w:val="1bodycopy10pt"/>
        <w:rPr>
          <w:rFonts w:ascii="Times New Roman" w:hAnsi="Times New Roman"/>
          <w:sz w:val="24"/>
          <w:lang w:val="en-GB" w:eastAsia="en-GB"/>
        </w:rPr>
      </w:pPr>
      <w:r>
        <w:rPr>
          <w:lang w:val="en-GB" w:eastAsia="en-GB"/>
        </w:rPr>
        <w:t xml:space="preserve">Staff receive support from our Local Authority Advisory Teacher’s of SEN in order to ensure that staff make all reasonable adjustments/ follow specific interventions for children with identified SEN needs, and follow adaptive teaching strategies (Rosenshein’s Principles) in order to meet the needs of all learners. </w:t>
      </w:r>
    </w:p>
    <w:p w14:paraId="4B1E8FF9" w14:textId="77777777" w:rsidR="00235F02" w:rsidRPr="00F87EF1" w:rsidRDefault="00235F02" w:rsidP="00235F02">
      <w:pPr>
        <w:pStyle w:val="Subhead2"/>
        <w:rPr>
          <w:rFonts w:ascii="Times New Roman" w:hAnsi="Times New Roman"/>
          <w:color w:val="7030A0"/>
          <w:lang w:val="en-GB" w:eastAsia="en-GB"/>
        </w:rPr>
      </w:pPr>
      <w:r w:rsidRPr="00F87EF1">
        <w:rPr>
          <w:color w:val="7030A0"/>
          <w:lang w:val="en-GB" w:eastAsia="en-GB"/>
        </w:rPr>
        <w:t xml:space="preserve">Teaching </w:t>
      </w:r>
      <w:r w:rsidR="007141EE" w:rsidRPr="00F87EF1">
        <w:rPr>
          <w:color w:val="7030A0"/>
          <w:lang w:val="en-GB" w:eastAsia="en-GB"/>
        </w:rPr>
        <w:t>a</w:t>
      </w:r>
      <w:r w:rsidRPr="00F87EF1">
        <w:rPr>
          <w:color w:val="7030A0"/>
          <w:lang w:val="en-GB" w:eastAsia="en-GB"/>
        </w:rPr>
        <w:t>ssistants (TAs)</w:t>
      </w:r>
    </w:p>
    <w:p w14:paraId="6E863040" w14:textId="1DB90FEC" w:rsidR="00235F02" w:rsidRPr="005600E2" w:rsidRDefault="00235F02" w:rsidP="00235F02">
      <w:pPr>
        <w:pStyle w:val="1bodycopy10pt"/>
        <w:rPr>
          <w:rFonts w:ascii="Times New Roman" w:hAnsi="Times New Roman"/>
          <w:sz w:val="24"/>
          <w:lang w:val="en-GB" w:eastAsia="en-GB"/>
        </w:rPr>
      </w:pPr>
      <w:r w:rsidRPr="005600E2">
        <w:rPr>
          <w:lang w:val="en-GB" w:eastAsia="en-GB"/>
        </w:rPr>
        <w:t>We have a team o</w:t>
      </w:r>
      <w:r w:rsidR="00F87EF1">
        <w:rPr>
          <w:lang w:val="en-GB" w:eastAsia="en-GB"/>
        </w:rPr>
        <w:t>f twenty teaching assistant’s</w:t>
      </w:r>
      <w:r w:rsidRPr="005600E2">
        <w:rPr>
          <w:lang w:val="en-GB" w:eastAsia="en-GB"/>
        </w:rPr>
        <w:t xml:space="preserve"> </w:t>
      </w:r>
      <w:r w:rsidR="00F87EF1">
        <w:rPr>
          <w:lang w:val="en-GB" w:eastAsia="en-GB"/>
        </w:rPr>
        <w:t>including one</w:t>
      </w:r>
      <w:r w:rsidRPr="005600E2">
        <w:rPr>
          <w:lang w:val="en-GB" w:eastAsia="en-GB"/>
        </w:rPr>
        <w:t xml:space="preserve"> higher</w:t>
      </w:r>
      <w:r w:rsidR="007141EE" w:rsidRPr="005600E2">
        <w:rPr>
          <w:lang w:val="en-GB" w:eastAsia="en-GB"/>
        </w:rPr>
        <w:t>-</w:t>
      </w:r>
      <w:r w:rsidRPr="005600E2">
        <w:rPr>
          <w:lang w:val="en-GB" w:eastAsia="en-GB"/>
        </w:rPr>
        <w:t>level teaching assistants (HLTA</w:t>
      </w:r>
      <w:r w:rsidR="007A19FD">
        <w:rPr>
          <w:lang w:val="en-GB" w:eastAsia="en-GB"/>
        </w:rPr>
        <w:t>) and a School Based Tutor,</w:t>
      </w:r>
      <w:r w:rsidRPr="005600E2">
        <w:rPr>
          <w:lang w:val="en-GB" w:eastAsia="en-GB"/>
        </w:rPr>
        <w:t xml:space="preserve"> who are </w:t>
      </w:r>
      <w:r w:rsidR="007A19FD">
        <w:rPr>
          <w:lang w:val="en-GB" w:eastAsia="en-GB"/>
        </w:rPr>
        <w:t xml:space="preserve">all </w:t>
      </w:r>
      <w:r w:rsidRPr="005600E2">
        <w:rPr>
          <w:lang w:val="en-GB" w:eastAsia="en-GB"/>
        </w:rPr>
        <w:t>trained to deliver SEN provision.</w:t>
      </w:r>
    </w:p>
    <w:p w14:paraId="2CF5FD90" w14:textId="77C34365" w:rsidR="00235F02" w:rsidRPr="005600E2" w:rsidRDefault="00235F02" w:rsidP="00235F02">
      <w:pPr>
        <w:pStyle w:val="1bodycopy10pt"/>
        <w:rPr>
          <w:rFonts w:ascii="Times New Roman" w:hAnsi="Times New Roman"/>
          <w:sz w:val="24"/>
          <w:lang w:val="en-GB" w:eastAsia="en-GB"/>
        </w:rPr>
      </w:pPr>
      <w:r w:rsidRPr="005600E2">
        <w:rPr>
          <w:lang w:val="en-GB" w:eastAsia="en-GB"/>
        </w:rPr>
        <w:t>We have</w:t>
      </w:r>
      <w:r w:rsidR="007A19FD">
        <w:rPr>
          <w:lang w:val="en-GB" w:eastAsia="en-GB"/>
        </w:rPr>
        <w:t xml:space="preserve"> specific </w:t>
      </w:r>
      <w:r w:rsidRPr="005600E2">
        <w:rPr>
          <w:lang w:val="en-GB" w:eastAsia="en-GB"/>
        </w:rPr>
        <w:t>teaching assistants who are trained to deliver interventions such as</w:t>
      </w:r>
      <w:r w:rsidR="007A19FD">
        <w:rPr>
          <w:lang w:val="en-GB" w:eastAsia="en-GB"/>
        </w:rPr>
        <w:t xml:space="preserve"> Attention for Learning, Sensory Stories, Kickstart and Ready Steady Listen, Super Talkers, Blank Level Language intervention, Adaptive teaching Strategies, School based physio, Physical Development interventions, Body Awareness Precision Teaching, colourful semantics, and delivering Speech and Language interventions. </w:t>
      </w:r>
    </w:p>
    <w:p w14:paraId="740D4FF5" w14:textId="50603809" w:rsidR="00235F02" w:rsidRPr="005600E2" w:rsidRDefault="00235F02" w:rsidP="00235F02">
      <w:pPr>
        <w:pStyle w:val="1bodycopy10pt"/>
        <w:rPr>
          <w:rFonts w:ascii="Times New Roman" w:hAnsi="Times New Roman"/>
          <w:sz w:val="24"/>
          <w:lang w:val="en-GB" w:eastAsia="en-GB"/>
        </w:rPr>
      </w:pPr>
      <w:r w:rsidRPr="005600E2">
        <w:rPr>
          <w:lang w:val="en-GB" w:eastAsia="en-GB"/>
        </w:rPr>
        <w:t xml:space="preserve">In the last academic year, </w:t>
      </w:r>
      <w:r w:rsidR="007141EE" w:rsidRPr="005600E2">
        <w:rPr>
          <w:lang w:val="en-GB" w:eastAsia="en-GB"/>
        </w:rPr>
        <w:t>TAs</w:t>
      </w:r>
      <w:r w:rsidRPr="005600E2">
        <w:rPr>
          <w:lang w:val="en-GB" w:eastAsia="en-GB"/>
        </w:rPr>
        <w:t xml:space="preserve"> have been trained in </w:t>
      </w:r>
      <w:r w:rsidR="007A19FD">
        <w:rPr>
          <w:lang w:val="en-GB" w:eastAsia="en-GB"/>
        </w:rPr>
        <w:t xml:space="preserve">adaptive teaching strategies, Attention for Learning, and Super Talkers. </w:t>
      </w:r>
    </w:p>
    <w:p w14:paraId="3DC15141" w14:textId="77777777" w:rsidR="00235F02" w:rsidRPr="005600E2" w:rsidRDefault="00235F02" w:rsidP="00235F02">
      <w:pPr>
        <w:pStyle w:val="Subhead2"/>
        <w:rPr>
          <w:rFonts w:ascii="Times New Roman" w:hAnsi="Times New Roman"/>
          <w:lang w:val="en-GB" w:eastAsia="en-GB"/>
        </w:rPr>
      </w:pPr>
      <w:r w:rsidRPr="005600E2">
        <w:rPr>
          <w:lang w:val="en-GB" w:eastAsia="en-GB"/>
        </w:rPr>
        <w:t>External agencies</w:t>
      </w:r>
      <w:r w:rsidR="00A87BA0" w:rsidRPr="005600E2">
        <w:rPr>
          <w:lang w:val="en-GB" w:eastAsia="en-GB"/>
        </w:rPr>
        <w:t xml:space="preserve"> and experts</w:t>
      </w:r>
    </w:p>
    <w:p w14:paraId="3C571024" w14:textId="77777777" w:rsidR="00235F02" w:rsidRPr="005600E2" w:rsidRDefault="00235F02" w:rsidP="00235F02">
      <w:pPr>
        <w:pStyle w:val="1bodycopy10pt"/>
        <w:rPr>
          <w:rFonts w:ascii="Times New Roman" w:hAnsi="Times New Roman"/>
          <w:sz w:val="24"/>
          <w:lang w:val="en-GB" w:eastAsia="en-GB"/>
        </w:rPr>
      </w:pPr>
      <w:r w:rsidRPr="005600E2">
        <w:rPr>
          <w:lang w:val="en-GB" w:eastAsia="en-GB"/>
        </w:rPr>
        <w:t xml:space="preserve">Sometimes we need extra help to offer our pupils the support they need. Whenever necessary we will work with external support services </w:t>
      </w:r>
      <w:r w:rsidR="00D748A2" w:rsidRPr="005600E2">
        <w:rPr>
          <w:lang w:val="en-GB" w:eastAsia="en-GB"/>
        </w:rPr>
        <w:t>to meet the needs of our pupils with SEN and to support their families. These include</w:t>
      </w:r>
      <w:r w:rsidRPr="005600E2">
        <w:rPr>
          <w:lang w:val="en-GB" w:eastAsia="en-GB"/>
        </w:rPr>
        <w:t>:</w:t>
      </w:r>
    </w:p>
    <w:p w14:paraId="3DE536E5" w14:textId="77777777" w:rsidR="00235F02" w:rsidRPr="005600E2" w:rsidRDefault="00235F02" w:rsidP="00235F02">
      <w:pPr>
        <w:pStyle w:val="4Bulletedcopyblue"/>
        <w:rPr>
          <w:lang w:val="en-GB" w:eastAsia="en-GB"/>
        </w:rPr>
      </w:pPr>
      <w:r w:rsidRPr="005600E2">
        <w:rPr>
          <w:lang w:val="en-GB" w:eastAsia="en-GB"/>
        </w:rPr>
        <w:t>Speech and language therapists</w:t>
      </w:r>
    </w:p>
    <w:p w14:paraId="1D77D193" w14:textId="77777777" w:rsidR="00235F02" w:rsidRPr="005600E2" w:rsidRDefault="00235F02" w:rsidP="00235F02">
      <w:pPr>
        <w:pStyle w:val="4Bulletedcopyblue"/>
        <w:rPr>
          <w:lang w:val="en-GB" w:eastAsia="en-GB"/>
        </w:rPr>
      </w:pPr>
      <w:r w:rsidRPr="005600E2">
        <w:rPr>
          <w:lang w:val="en-GB" w:eastAsia="en-GB"/>
        </w:rPr>
        <w:t>Educational psychologists</w:t>
      </w:r>
    </w:p>
    <w:p w14:paraId="18AFBAD6" w14:textId="77777777" w:rsidR="00235F02" w:rsidRPr="005600E2" w:rsidRDefault="00235F02" w:rsidP="00235F02">
      <w:pPr>
        <w:pStyle w:val="4Bulletedcopyblue"/>
        <w:rPr>
          <w:lang w:val="en-GB" w:eastAsia="en-GB"/>
        </w:rPr>
      </w:pPr>
      <w:r w:rsidRPr="005600E2">
        <w:rPr>
          <w:lang w:val="en-GB" w:eastAsia="en-GB"/>
        </w:rPr>
        <w:t>Occupational therapists</w:t>
      </w:r>
    </w:p>
    <w:p w14:paraId="289F73B1" w14:textId="77777777" w:rsidR="00235F02" w:rsidRPr="005600E2" w:rsidRDefault="007141EE" w:rsidP="00235F02">
      <w:pPr>
        <w:pStyle w:val="4Bulletedcopyblue"/>
        <w:rPr>
          <w:lang w:val="en-GB" w:eastAsia="en-GB"/>
        </w:rPr>
      </w:pPr>
      <w:r w:rsidRPr="005600E2">
        <w:rPr>
          <w:lang w:val="en-GB" w:eastAsia="en-GB"/>
        </w:rPr>
        <w:t>GPs</w:t>
      </w:r>
      <w:r w:rsidR="00235F02" w:rsidRPr="005600E2">
        <w:rPr>
          <w:lang w:val="en-GB" w:eastAsia="en-GB"/>
        </w:rPr>
        <w:t xml:space="preserve"> or paediatricians</w:t>
      </w:r>
    </w:p>
    <w:p w14:paraId="08261FE0" w14:textId="77777777" w:rsidR="00235F02" w:rsidRPr="005600E2" w:rsidRDefault="00235F02" w:rsidP="00235F02">
      <w:pPr>
        <w:pStyle w:val="4Bulletedcopyblue"/>
        <w:rPr>
          <w:lang w:val="en-GB" w:eastAsia="en-GB"/>
        </w:rPr>
      </w:pPr>
      <w:r w:rsidRPr="005600E2">
        <w:rPr>
          <w:lang w:val="en-GB" w:eastAsia="en-GB"/>
        </w:rPr>
        <w:t>School nurses</w:t>
      </w:r>
    </w:p>
    <w:p w14:paraId="39A18E4C" w14:textId="77777777" w:rsidR="00235F02" w:rsidRPr="005600E2" w:rsidRDefault="007141EE" w:rsidP="00235F02">
      <w:pPr>
        <w:pStyle w:val="4Bulletedcopyblue"/>
        <w:rPr>
          <w:lang w:val="en-GB" w:eastAsia="en-GB"/>
        </w:rPr>
      </w:pPr>
      <w:r w:rsidRPr="005600E2">
        <w:rPr>
          <w:lang w:val="en-GB" w:eastAsia="en-GB"/>
        </w:rPr>
        <w:t>Child and adolescent mental health services (</w:t>
      </w:r>
      <w:r w:rsidR="00235F02" w:rsidRPr="005600E2">
        <w:rPr>
          <w:lang w:val="en-GB" w:eastAsia="en-GB"/>
        </w:rPr>
        <w:t>CAMHS</w:t>
      </w:r>
      <w:r w:rsidRPr="005600E2">
        <w:rPr>
          <w:lang w:val="en-GB" w:eastAsia="en-GB"/>
        </w:rPr>
        <w:t>)</w:t>
      </w:r>
    </w:p>
    <w:p w14:paraId="05DCBCC0" w14:textId="77777777" w:rsidR="00235F02" w:rsidRPr="005600E2" w:rsidRDefault="00235F02" w:rsidP="00235F02">
      <w:pPr>
        <w:pStyle w:val="4Bulletedcopyblue"/>
        <w:rPr>
          <w:lang w:val="en-GB" w:eastAsia="en-GB"/>
        </w:rPr>
      </w:pPr>
      <w:r w:rsidRPr="005600E2">
        <w:rPr>
          <w:lang w:val="en-GB" w:eastAsia="en-GB"/>
        </w:rPr>
        <w:t>Education welfare officer</w:t>
      </w:r>
      <w:r w:rsidR="007141EE" w:rsidRPr="005600E2">
        <w:rPr>
          <w:lang w:val="en-GB" w:eastAsia="en-GB"/>
        </w:rPr>
        <w:t>s</w:t>
      </w:r>
    </w:p>
    <w:p w14:paraId="0041BBA4" w14:textId="77777777" w:rsidR="00235F02" w:rsidRPr="005600E2" w:rsidRDefault="00235F02" w:rsidP="00235F02">
      <w:pPr>
        <w:pStyle w:val="4Bulletedcopyblue"/>
        <w:rPr>
          <w:lang w:val="en-GB" w:eastAsia="en-GB"/>
        </w:rPr>
      </w:pPr>
      <w:r w:rsidRPr="005600E2">
        <w:rPr>
          <w:lang w:val="en-GB" w:eastAsia="en-GB"/>
        </w:rPr>
        <w:t>Social services</w:t>
      </w:r>
      <w:r w:rsidR="00D748A2" w:rsidRPr="005600E2">
        <w:rPr>
          <w:lang w:val="en-GB" w:eastAsia="en-GB"/>
        </w:rPr>
        <w:t xml:space="preserve"> and other </w:t>
      </w:r>
      <w:r w:rsidR="000B1B93">
        <w:rPr>
          <w:lang w:val="en-GB" w:eastAsia="en-GB"/>
        </w:rPr>
        <w:t>local authority (LA)</w:t>
      </w:r>
      <w:r w:rsidR="00D748A2" w:rsidRPr="005600E2">
        <w:rPr>
          <w:lang w:val="en-GB" w:eastAsia="en-GB"/>
        </w:rPr>
        <w:t>-provided support services</w:t>
      </w:r>
    </w:p>
    <w:p w14:paraId="74C8244B" w14:textId="1652A214" w:rsidR="00D748A2" w:rsidRDefault="00D748A2" w:rsidP="00235F02">
      <w:pPr>
        <w:pStyle w:val="4Bulletedcopyblue"/>
        <w:rPr>
          <w:lang w:val="en-GB" w:eastAsia="en-GB"/>
        </w:rPr>
      </w:pPr>
      <w:r w:rsidRPr="005600E2">
        <w:rPr>
          <w:lang w:val="en-GB" w:eastAsia="en-GB"/>
        </w:rPr>
        <w:t>Voluntary sector organisations</w:t>
      </w:r>
    </w:p>
    <w:p w14:paraId="7B208B2A" w14:textId="4283B21D" w:rsidR="007A19FD" w:rsidRDefault="007A19FD" w:rsidP="00235F02">
      <w:pPr>
        <w:pStyle w:val="4Bulletedcopyblue"/>
        <w:rPr>
          <w:lang w:val="en-GB" w:eastAsia="en-GB"/>
        </w:rPr>
      </w:pPr>
      <w:r>
        <w:rPr>
          <w:lang w:val="en-GB" w:eastAsia="en-GB"/>
        </w:rPr>
        <w:t xml:space="preserve">Advisory Teachers from the Local Authority including, ASD, DLD, EYFS, SPLD, PD. </w:t>
      </w:r>
    </w:p>
    <w:p w14:paraId="2F32D53C" w14:textId="06EF7471" w:rsidR="007A19FD" w:rsidRDefault="007A19FD" w:rsidP="00235F02">
      <w:pPr>
        <w:pStyle w:val="4Bulletedcopyblue"/>
        <w:rPr>
          <w:lang w:val="en-GB" w:eastAsia="en-GB"/>
        </w:rPr>
      </w:pPr>
      <w:r>
        <w:rPr>
          <w:lang w:val="en-GB" w:eastAsia="en-GB"/>
        </w:rPr>
        <w:t>PINS project</w:t>
      </w:r>
    </w:p>
    <w:p w14:paraId="325FC0DC" w14:textId="58998599" w:rsidR="00BA0A2E" w:rsidRDefault="00235F02" w:rsidP="007A19FD">
      <w:pPr>
        <w:pStyle w:val="Heading1"/>
        <w:rPr>
          <w:color w:val="7030A0"/>
        </w:rPr>
      </w:pPr>
      <w:bookmarkStart w:id="9" w:name="_Toc116987820"/>
      <w:bookmarkStart w:id="10" w:name="_Toc117080329"/>
      <w:bookmarkStart w:id="11" w:name="_Toc119070494"/>
      <w:r w:rsidRPr="007A19FD">
        <w:rPr>
          <w:color w:val="7030A0"/>
        </w:rPr>
        <w:t xml:space="preserve">3. What should I do if I think my child has </w:t>
      </w:r>
      <w:r w:rsidR="007141EE" w:rsidRPr="007A19FD">
        <w:rPr>
          <w:color w:val="7030A0"/>
        </w:rPr>
        <w:t>SEN</w:t>
      </w:r>
      <w:r w:rsidRPr="007A19FD">
        <w:rPr>
          <w:color w:val="7030A0"/>
        </w:rPr>
        <w:t>?</w:t>
      </w:r>
      <w:bookmarkEnd w:id="9"/>
      <w:bookmarkEnd w:id="10"/>
      <w:bookmarkEnd w:id="11"/>
    </w:p>
    <w:p w14:paraId="14A7350C" w14:textId="1CADE947" w:rsidR="007A19FD" w:rsidRPr="007A19FD" w:rsidRDefault="007A19FD" w:rsidP="007A19FD">
      <w:pPr>
        <w:pStyle w:val="6Abstract"/>
        <w:rPr>
          <w:sz w:val="20"/>
          <w:lang w:val="en-GB"/>
        </w:rPr>
      </w:pPr>
      <w:r>
        <w:rPr>
          <w:sz w:val="20"/>
          <w:lang w:val="en-GB"/>
        </w:rPr>
        <w:t>We follow specific procedures in school when staff/ parents feel a child may have a SEND need</w:t>
      </w:r>
      <w:r w:rsidR="007C1347">
        <w:rPr>
          <w:sz w:val="20"/>
          <w:lang w:val="en-GB"/>
        </w:rPr>
        <w:t xml:space="preserve"> and ensure that a collaborative approach is used in the identification, support, and further decision making based on those </w:t>
      </w:r>
      <w:r w:rsidR="007C1347">
        <w:rPr>
          <w:sz w:val="20"/>
          <w:lang w:val="en-GB"/>
        </w:rPr>
        <w:lastRenderedPageBreak/>
        <w:t>needs. We ensure that parents</w:t>
      </w:r>
      <w:r w:rsidR="0022327A">
        <w:rPr>
          <w:sz w:val="20"/>
          <w:lang w:val="en-GB"/>
        </w:rPr>
        <w:t>/carers</w:t>
      </w:r>
      <w:r w:rsidR="007C1347">
        <w:rPr>
          <w:sz w:val="20"/>
          <w:lang w:val="en-GB"/>
        </w:rPr>
        <w:t xml:space="preserve"> are kept up to date </w:t>
      </w:r>
      <w:r w:rsidR="0022327A">
        <w:rPr>
          <w:sz w:val="20"/>
          <w:lang w:val="en-GB"/>
        </w:rPr>
        <w:t>as they</w:t>
      </w:r>
      <w:r w:rsidR="007C1347">
        <w:rPr>
          <w:sz w:val="20"/>
          <w:lang w:val="en-GB"/>
        </w:rPr>
        <w:t xml:space="preserve"> are </w:t>
      </w:r>
      <w:r w:rsidR="0022327A">
        <w:rPr>
          <w:sz w:val="20"/>
          <w:lang w:val="en-GB"/>
        </w:rPr>
        <w:t xml:space="preserve">an integral part of their child’s education, therefore, we will only do what the family are comfortable with. </w:t>
      </w:r>
    </w:p>
    <w:p w14:paraId="1E768493" w14:textId="3711DA8E" w:rsidR="0036029D" w:rsidRDefault="007C1347" w:rsidP="00235F02">
      <w:pPr>
        <w:pStyle w:val="1bodycopy10pt"/>
        <w:rPr>
          <w:noProof/>
          <w:bdr w:val="none" w:sz="0" w:space="0" w:color="auto" w:frame="1"/>
          <w:lang w:val="en-GB" w:eastAsia="en-GB"/>
        </w:rPr>
      </w:pPr>
      <w:r>
        <w:rPr>
          <w:noProof/>
          <w:bdr w:val="none" w:sz="0" w:space="0" w:color="auto" w:frame="1"/>
          <w:lang w:val="en-GB" w:eastAsia="en-GB"/>
        </w:rPr>
        <w:drawing>
          <wp:inline distT="0" distB="0" distL="0" distR="0" wp14:anchorId="44CC836D" wp14:editId="05762AE6">
            <wp:extent cx="6187440" cy="579120"/>
            <wp:effectExtent l="0" t="0" r="381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7440" cy="579120"/>
                    </a:xfrm>
                    <a:prstGeom prst="rect">
                      <a:avLst/>
                    </a:prstGeom>
                    <a:gradFill flip="none" rotWithShape="1">
                      <a:gsLst>
                        <a:gs pos="0">
                          <a:srgbClr val="7030A0"/>
                        </a:gs>
                        <a:gs pos="35000">
                          <a:schemeClr val="accent4">
                            <a:lumMod val="0"/>
                            <a:lumOff val="100000"/>
                          </a:schemeClr>
                        </a:gs>
                        <a:gs pos="100000">
                          <a:schemeClr val="accent4">
                            <a:lumMod val="100000"/>
                          </a:schemeClr>
                        </a:gs>
                      </a:gsLst>
                      <a:path path="circle">
                        <a:fillToRect l="50000" t="-80000" r="50000" b="180000"/>
                      </a:path>
                      <a:tileRect/>
                    </a:gradFill>
                    <a:ln>
                      <a:noFill/>
                    </a:ln>
                  </pic:spPr>
                </pic:pic>
              </a:graphicData>
            </a:graphic>
          </wp:inline>
        </w:drawing>
      </w:r>
    </w:p>
    <w:p w14:paraId="43C8CE46" w14:textId="77777777" w:rsidR="00BA0A2E" w:rsidRPr="0036029D" w:rsidRDefault="00BA0A2E" w:rsidP="00235F02">
      <w:pPr>
        <w:pStyle w:val="1bodycopy10pt"/>
        <w:rPr>
          <w:noProof/>
          <w:bdr w:val="none" w:sz="0" w:space="0" w:color="auto" w:frame="1"/>
          <w:lang w:val="en-GB" w:eastAsia="en-GB"/>
        </w:rPr>
      </w:pPr>
    </w:p>
    <w:tbl>
      <w:tblPr>
        <w:tblW w:w="0" w:type="auto"/>
        <w:tblCellMar>
          <w:top w:w="15" w:type="dxa"/>
          <w:left w:w="15" w:type="dxa"/>
          <w:bottom w:w="15" w:type="dxa"/>
          <w:right w:w="15" w:type="dxa"/>
        </w:tblCellMar>
        <w:tblLook w:val="04A0" w:firstRow="1" w:lastRow="0" w:firstColumn="1" w:lastColumn="0" w:noHBand="0" w:noVBand="1"/>
      </w:tblPr>
      <w:tblGrid>
        <w:gridCol w:w="2640"/>
        <w:gridCol w:w="3804"/>
        <w:gridCol w:w="3282"/>
      </w:tblGrid>
      <w:tr w:rsidR="00110031" w:rsidRPr="005600E2" w14:paraId="56B195B3" w14:textId="77777777" w:rsidTr="00235F02">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00B2401" w14:textId="1670E7D9" w:rsidR="007A19FD" w:rsidRDefault="00235F02" w:rsidP="00235F02">
            <w:pPr>
              <w:pStyle w:val="1bodycopy10pt"/>
              <w:rPr>
                <w:lang w:val="en-GB" w:eastAsia="en-GB"/>
              </w:rPr>
            </w:pPr>
            <w:r w:rsidRPr="005600E2">
              <w:rPr>
                <w:lang w:val="en-GB" w:eastAsia="en-GB"/>
              </w:rPr>
              <w:t xml:space="preserve">If </w:t>
            </w:r>
            <w:r w:rsidR="007141EE" w:rsidRPr="005600E2">
              <w:rPr>
                <w:lang w:val="en-GB" w:eastAsia="en-GB"/>
              </w:rPr>
              <w:t>you think your child might have</w:t>
            </w:r>
            <w:r w:rsidRPr="005600E2">
              <w:rPr>
                <w:lang w:val="en-GB" w:eastAsia="en-GB"/>
              </w:rPr>
              <w:t xml:space="preserve"> SEN, the first person you should tell is your child’s teacher.</w:t>
            </w:r>
          </w:p>
          <w:p w14:paraId="047B2D21" w14:textId="56A98A40" w:rsidR="007A19FD" w:rsidRDefault="007A19FD" w:rsidP="00235F02">
            <w:pPr>
              <w:pStyle w:val="1bodycopy10pt"/>
              <w:rPr>
                <w:lang w:val="en-GB" w:eastAsia="en-GB"/>
              </w:rPr>
            </w:pPr>
            <w:r>
              <w:rPr>
                <w:lang w:val="en-GB" w:eastAsia="en-GB"/>
              </w:rPr>
              <w:t xml:space="preserve">You should get in touch with your child’s teacher through Class Dojo or by organising a meeting. </w:t>
            </w:r>
          </w:p>
          <w:p w14:paraId="14B505F4" w14:textId="5FB4FE92" w:rsidR="007A19FD" w:rsidRDefault="007A19FD" w:rsidP="00235F02">
            <w:pPr>
              <w:pStyle w:val="1bodycopy10pt"/>
              <w:rPr>
                <w:lang w:val="en-GB" w:eastAsia="en-GB"/>
              </w:rPr>
            </w:pPr>
            <w:r>
              <w:rPr>
                <w:lang w:val="en-GB" w:eastAsia="en-GB"/>
              </w:rPr>
              <w:t xml:space="preserve">They will pass a message on to the SENCO, who will support the class teacher in adding reasonable adjustments to the classroom to support this need and then monitor. </w:t>
            </w:r>
          </w:p>
          <w:p w14:paraId="73681AFF" w14:textId="5116B4CA" w:rsidR="00235F02" w:rsidRPr="005600E2" w:rsidRDefault="00235F02" w:rsidP="00235F02">
            <w:pPr>
              <w:pStyle w:val="1bodycopy10pt"/>
              <w:rPr>
                <w:rFonts w:ascii="Times New Roman" w:hAnsi="Times New Roman"/>
                <w:sz w:val="24"/>
                <w:lang w:val="en-GB" w:eastAsia="en-GB"/>
              </w:rPr>
            </w:pPr>
            <w:r w:rsidRPr="005600E2">
              <w:rPr>
                <w:lang w:val="en-GB" w:eastAsia="en-GB"/>
              </w:rPr>
              <w:t>You can also contact the SENCO directly</w:t>
            </w:r>
            <w:r w:rsidR="007A19FD">
              <w:rPr>
                <w:lang w:val="en-GB" w:eastAsia="en-GB"/>
              </w:rPr>
              <w:t xml:space="preserve"> through Class Dojo or by booking a meeting but this should only be if the class teacher has already been seen. </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BE0991A" w14:textId="77777777" w:rsidR="00235F02" w:rsidRPr="005600E2" w:rsidRDefault="00235F02" w:rsidP="00235F02">
            <w:pPr>
              <w:pStyle w:val="1bodycopy10pt"/>
              <w:rPr>
                <w:rFonts w:ascii="Times New Roman" w:hAnsi="Times New Roman"/>
                <w:sz w:val="24"/>
                <w:lang w:val="en-GB" w:eastAsia="en-GB"/>
              </w:rPr>
            </w:pPr>
            <w:r w:rsidRPr="005600E2">
              <w:rPr>
                <w:lang w:val="en-GB" w:eastAsia="en-GB"/>
              </w:rPr>
              <w:t>We will meet with you to discuss your concerns and try to get a better understanding of what your child’s strengths and difficulties are.</w:t>
            </w:r>
          </w:p>
          <w:p w14:paraId="725E6D02" w14:textId="77777777" w:rsidR="00235F02" w:rsidRPr="005600E2" w:rsidRDefault="00235F02" w:rsidP="00235F02">
            <w:pPr>
              <w:pStyle w:val="1bodycopy10pt"/>
              <w:rPr>
                <w:rFonts w:ascii="Times New Roman" w:hAnsi="Times New Roman"/>
                <w:sz w:val="24"/>
                <w:lang w:val="en-GB" w:eastAsia="en-GB"/>
              </w:rPr>
            </w:pPr>
            <w:r w:rsidRPr="005600E2">
              <w:rPr>
                <w:lang w:val="en-GB" w:eastAsia="en-GB"/>
              </w:rPr>
              <w:t>Together we will decide what outcomes to seek for your child and agree on next steps.</w:t>
            </w:r>
          </w:p>
          <w:p w14:paraId="16F85263" w14:textId="77777777" w:rsidR="00235F02" w:rsidRDefault="00235F02" w:rsidP="00235F02">
            <w:pPr>
              <w:pStyle w:val="1bodycopy10pt"/>
              <w:rPr>
                <w:lang w:val="en-GB" w:eastAsia="en-GB"/>
              </w:rPr>
            </w:pPr>
            <w:r w:rsidRPr="005600E2">
              <w:rPr>
                <w:lang w:val="en-GB" w:eastAsia="en-GB"/>
              </w:rPr>
              <w:t xml:space="preserve">We will make a note of </w:t>
            </w:r>
            <w:r w:rsidR="007141EE" w:rsidRPr="005600E2">
              <w:rPr>
                <w:lang w:val="en-GB" w:eastAsia="en-GB"/>
              </w:rPr>
              <w:t>what’s been</w:t>
            </w:r>
            <w:r w:rsidRPr="005600E2">
              <w:rPr>
                <w:lang w:val="en-GB" w:eastAsia="en-GB"/>
              </w:rPr>
              <w:t xml:space="preserve"> discussed and add this to your child’s record. You will </w:t>
            </w:r>
            <w:r w:rsidR="007141EE" w:rsidRPr="005600E2">
              <w:rPr>
                <w:lang w:val="en-GB" w:eastAsia="en-GB"/>
              </w:rPr>
              <w:t xml:space="preserve">also </w:t>
            </w:r>
            <w:r w:rsidRPr="005600E2">
              <w:rPr>
                <w:lang w:val="en-GB" w:eastAsia="en-GB"/>
              </w:rPr>
              <w:t>be given a copy of this.</w:t>
            </w:r>
          </w:p>
          <w:p w14:paraId="6B9C93BB" w14:textId="76879A8F" w:rsidR="007A19FD" w:rsidRDefault="007A19FD" w:rsidP="007A19FD">
            <w:pPr>
              <w:pStyle w:val="1bodycopy10pt"/>
              <w:rPr>
                <w:lang w:val="en-GB" w:eastAsia="en-GB"/>
              </w:rPr>
            </w:pPr>
            <w:r>
              <w:rPr>
                <w:lang w:val="en-GB" w:eastAsia="en-GB"/>
              </w:rPr>
              <w:t xml:space="preserve">If further support is needed, the SENCO will conduct SENCO assessments which will lead to a SENCO recommendation </w:t>
            </w:r>
            <w:proofErr w:type="spellStart"/>
            <w:r>
              <w:rPr>
                <w:lang w:val="en-GB" w:eastAsia="en-GB"/>
              </w:rPr>
              <w:t>form</w:t>
            </w:r>
            <w:proofErr w:type="spellEnd"/>
            <w:r>
              <w:rPr>
                <w:lang w:val="en-GB" w:eastAsia="en-GB"/>
              </w:rPr>
              <w:t xml:space="preserve"> being shared with class teacher and parents with the outcome of those assessments and whether these have indicated any SEN need. </w:t>
            </w:r>
          </w:p>
          <w:p w14:paraId="2B88DB97" w14:textId="1C417A2A" w:rsidR="007A19FD" w:rsidRPr="005600E2" w:rsidRDefault="007A19FD" w:rsidP="00110031">
            <w:pPr>
              <w:pStyle w:val="1bodycopy10pt"/>
              <w:rPr>
                <w:rFonts w:ascii="Times New Roman" w:hAnsi="Times New Roman"/>
                <w:sz w:val="24"/>
                <w:lang w:val="en-GB" w:eastAsia="en-GB"/>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1348964" w14:textId="77777777" w:rsidR="00235F02" w:rsidRDefault="00235F02" w:rsidP="00235F02">
            <w:pPr>
              <w:pStyle w:val="1bodycopy10pt"/>
              <w:rPr>
                <w:lang w:val="en-GB" w:eastAsia="en-GB"/>
              </w:rPr>
            </w:pPr>
            <w:r w:rsidRPr="005600E2">
              <w:rPr>
                <w:lang w:val="en-GB" w:eastAsia="en-GB"/>
              </w:rPr>
              <w:t xml:space="preserve">If we decide that your child needs SEN support, we will formally notify you in writing and your child will be added to the </w:t>
            </w:r>
            <w:r w:rsidR="007141EE" w:rsidRPr="005600E2">
              <w:rPr>
                <w:lang w:val="en-GB" w:eastAsia="en-GB"/>
              </w:rPr>
              <w:t xml:space="preserve">school’s </w:t>
            </w:r>
            <w:r w:rsidRPr="005600E2">
              <w:rPr>
                <w:lang w:val="en-GB" w:eastAsia="en-GB"/>
              </w:rPr>
              <w:t>SEND register</w:t>
            </w:r>
            <w:r w:rsidR="007A19FD">
              <w:rPr>
                <w:lang w:val="en-GB" w:eastAsia="en-GB"/>
              </w:rPr>
              <w:t xml:space="preserve"> and you will sign to say that you agree with this. </w:t>
            </w:r>
          </w:p>
          <w:p w14:paraId="3C5CFF0E" w14:textId="4871BC4E" w:rsidR="00110031" w:rsidRPr="00110031" w:rsidRDefault="00110031" w:rsidP="00235F02">
            <w:pPr>
              <w:pStyle w:val="1bodycopy10pt"/>
              <w:rPr>
                <w:rFonts w:cs="Arial"/>
                <w:sz w:val="24"/>
                <w:lang w:val="en-GB" w:eastAsia="en-GB"/>
              </w:rPr>
            </w:pPr>
            <w:r w:rsidRPr="00110031">
              <w:rPr>
                <w:rFonts w:cs="Arial"/>
                <w:lang w:val="en-GB" w:eastAsia="en-GB"/>
              </w:rPr>
              <w:t xml:space="preserve">School will follow the recommendations for adaptations in lessons and interventions for a child and a review of progress will happen within 3 months. </w:t>
            </w:r>
          </w:p>
        </w:tc>
      </w:tr>
    </w:tbl>
    <w:p w14:paraId="75C8D728" w14:textId="77777777" w:rsidR="00235F02" w:rsidRPr="007C1347" w:rsidRDefault="00235F02" w:rsidP="00235F02">
      <w:pPr>
        <w:pStyle w:val="Heading1"/>
        <w:rPr>
          <w:color w:val="7030A0"/>
        </w:rPr>
      </w:pPr>
      <w:bookmarkStart w:id="12" w:name="_Toc116987821"/>
      <w:bookmarkStart w:id="13" w:name="_Toc117080330"/>
      <w:bookmarkStart w:id="14" w:name="_Toc119070495"/>
      <w:r w:rsidRPr="007C1347">
        <w:rPr>
          <w:color w:val="7030A0"/>
        </w:rPr>
        <w:t>4. How will the school know if my child needs SEN support?</w:t>
      </w:r>
      <w:bookmarkEnd w:id="12"/>
      <w:bookmarkEnd w:id="13"/>
      <w:bookmarkEnd w:id="14"/>
    </w:p>
    <w:p w14:paraId="693860C5" w14:textId="01CD2D4A" w:rsidR="00235F02" w:rsidRDefault="00235F02" w:rsidP="00235F02">
      <w:pPr>
        <w:pStyle w:val="1bodycopy10pt"/>
        <w:rPr>
          <w:rFonts w:cs="Arial"/>
          <w:color w:val="000000"/>
          <w:szCs w:val="20"/>
        </w:rPr>
      </w:pPr>
      <w:r w:rsidRPr="005600E2">
        <w:rPr>
          <w:lang w:val="en-GB"/>
        </w:rPr>
        <w:t xml:space="preserve">All our class teachers are aware of SEN and are on the lookout for any pupils who aren’t making the expected level </w:t>
      </w:r>
      <w:r w:rsidR="005509E3" w:rsidRPr="005600E2">
        <w:rPr>
          <w:lang w:val="en-GB"/>
        </w:rPr>
        <w:t xml:space="preserve">of </w:t>
      </w:r>
      <w:r w:rsidRPr="005600E2">
        <w:rPr>
          <w:lang w:val="en-GB"/>
        </w:rPr>
        <w:t xml:space="preserve">progress in their </w:t>
      </w:r>
      <w:r w:rsidR="005509E3" w:rsidRPr="005600E2">
        <w:rPr>
          <w:lang w:val="en-GB"/>
        </w:rPr>
        <w:t>school</w:t>
      </w:r>
      <w:r w:rsidRPr="005600E2">
        <w:rPr>
          <w:lang w:val="en-GB"/>
        </w:rPr>
        <w:t>work or socially.</w:t>
      </w:r>
      <w:r w:rsidR="00923758">
        <w:rPr>
          <w:lang w:val="en-GB"/>
        </w:rPr>
        <w:t xml:space="preserve"> </w:t>
      </w:r>
      <w:r w:rsidR="00923758">
        <w:rPr>
          <w:rFonts w:cs="Arial"/>
          <w:color w:val="000000"/>
          <w:szCs w:val="20"/>
        </w:rPr>
        <w:t>This might include</w:t>
      </w:r>
      <w:r w:rsidR="00110031">
        <w:rPr>
          <w:rFonts w:cs="Arial"/>
          <w:color w:val="000000"/>
          <w:szCs w:val="20"/>
        </w:rPr>
        <w:t xml:space="preserve"> struggling with phonics/ reading/ writing, noticing that understanding of language doesn’t seem to be secure, noticing differences in the way a child speaks, noticing signs that a child is not coping and is making inappropriate requests for attention, or observing social difficulties. </w:t>
      </w:r>
    </w:p>
    <w:p w14:paraId="374F3006" w14:textId="792AEE3B" w:rsidR="00110031" w:rsidRPr="005600E2" w:rsidRDefault="00110031" w:rsidP="00235F02">
      <w:pPr>
        <w:pStyle w:val="1bodycopy10pt"/>
        <w:rPr>
          <w:lang w:val="en-GB"/>
        </w:rPr>
      </w:pPr>
      <w:r>
        <w:rPr>
          <w:lang w:val="en-GB"/>
        </w:rPr>
        <w:t xml:space="preserve">Children in Reception are all baselined on receptive language, abstract language understanding (BLANK), WELLCOMM, and gross and fine motor. Interventions can then instantly be started for any pupils having difficulties. </w:t>
      </w:r>
    </w:p>
    <w:p w14:paraId="32E549D2" w14:textId="2B4BA12C" w:rsidR="00235F02" w:rsidRPr="005600E2" w:rsidRDefault="00235F02" w:rsidP="00235F02">
      <w:pPr>
        <w:pStyle w:val="1bodycopy10pt"/>
        <w:rPr>
          <w:lang w:val="en-GB"/>
        </w:rPr>
      </w:pPr>
      <w:r w:rsidRPr="005600E2">
        <w:rPr>
          <w:lang w:val="en-GB"/>
        </w:rPr>
        <w:t xml:space="preserve">If the teacher notices that a pupil is falling behind, they try to find out if the pupil has any gaps in their learning. If they can find a gap, they will give the pupil extra </w:t>
      </w:r>
      <w:r w:rsidR="00110031">
        <w:rPr>
          <w:lang w:val="en-GB"/>
        </w:rPr>
        <w:t>support</w:t>
      </w:r>
      <w:r w:rsidRPr="005600E2">
        <w:rPr>
          <w:lang w:val="en-GB"/>
        </w:rPr>
        <w:t xml:space="preserve"> to try </w:t>
      </w:r>
      <w:r w:rsidR="003C7CD9" w:rsidRPr="005600E2">
        <w:rPr>
          <w:lang w:val="en-GB"/>
        </w:rPr>
        <w:t>to</w:t>
      </w:r>
      <w:r w:rsidRPr="005600E2">
        <w:rPr>
          <w:lang w:val="en-GB"/>
        </w:rPr>
        <w:t xml:space="preserve"> fill it. Pupils who don’t have SEN usually make progress quickly once the gap in their learning has been filled.</w:t>
      </w:r>
    </w:p>
    <w:p w14:paraId="2F715AFC" w14:textId="65AA829C" w:rsidR="00110031" w:rsidRDefault="00235F02" w:rsidP="00235F02">
      <w:pPr>
        <w:pStyle w:val="1bodycopy10pt"/>
        <w:rPr>
          <w:lang w:val="en-GB"/>
        </w:rPr>
      </w:pPr>
      <w:r w:rsidRPr="005600E2">
        <w:rPr>
          <w:lang w:val="en-GB"/>
        </w:rPr>
        <w:t xml:space="preserve">If the pupil is still struggling to make the expected progress, </w:t>
      </w:r>
      <w:r w:rsidR="00110031">
        <w:rPr>
          <w:lang w:val="en-GB"/>
        </w:rPr>
        <w:t>the teacher will put in place ‘reasonable adjustments’ to support the individual learner with/without the support of the SENCO. The class teacher will notify parents that they have implemented those strategies. T</w:t>
      </w:r>
      <w:r w:rsidRPr="005600E2">
        <w:rPr>
          <w:lang w:val="en-GB"/>
        </w:rPr>
        <w:t>he teacher will talk to the SENCO, and will contact you to discuss</w:t>
      </w:r>
      <w:r w:rsidR="00110031">
        <w:rPr>
          <w:lang w:val="en-GB"/>
        </w:rPr>
        <w:t xml:space="preserve"> whether you consent to the SENCO conducting assessments. If you consent to this, you will be asked to comment on whether you feel your child has any difficulties or not. The class teacher will put in a SENCO referral form highlighting the strengths, needs, reasonable adjustments, parent voice, pupil voice, and where the child needs support. (please see below.)</w:t>
      </w:r>
    </w:p>
    <w:p w14:paraId="59617D47" w14:textId="4DEA030C" w:rsidR="00110031" w:rsidRPr="005600E2" w:rsidRDefault="00110031" w:rsidP="00235F02">
      <w:pPr>
        <w:pStyle w:val="1bodycopy10pt"/>
        <w:rPr>
          <w:lang w:val="en-GB"/>
        </w:rPr>
      </w:pPr>
      <w:r w:rsidRPr="00110031">
        <w:rPr>
          <w:noProof/>
          <w:lang w:val="en-GB"/>
        </w:rPr>
        <w:lastRenderedPageBreak/>
        <w:drawing>
          <wp:anchor distT="0" distB="0" distL="114300" distR="114300" simplePos="0" relativeHeight="251667456" behindDoc="1" locked="0" layoutInCell="1" allowOverlap="1" wp14:anchorId="2583C478" wp14:editId="573DD403">
            <wp:simplePos x="0" y="0"/>
            <wp:positionH relativeFrom="margin">
              <wp:posOffset>1303020</wp:posOffset>
            </wp:positionH>
            <wp:positionV relativeFrom="paragraph">
              <wp:posOffset>0</wp:posOffset>
            </wp:positionV>
            <wp:extent cx="3878580" cy="2295868"/>
            <wp:effectExtent l="0" t="0" r="762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78580" cy="2295868"/>
                    </a:xfrm>
                    <a:prstGeom prst="rect">
                      <a:avLst/>
                    </a:prstGeom>
                  </pic:spPr>
                </pic:pic>
              </a:graphicData>
            </a:graphic>
          </wp:anchor>
        </w:drawing>
      </w:r>
    </w:p>
    <w:p w14:paraId="42769C55" w14:textId="57DD0717" w:rsidR="00235F02" w:rsidRDefault="00235F02" w:rsidP="00235F02">
      <w:pPr>
        <w:pStyle w:val="1bodycopy10pt"/>
        <w:rPr>
          <w:lang w:val="en-GB" w:eastAsia="en-GB"/>
        </w:rPr>
      </w:pPr>
      <w:r w:rsidRPr="005600E2">
        <w:rPr>
          <w:lang w:val="en-GB"/>
        </w:rPr>
        <w:t>The SENCO will observe the pupil in the classroom and in the playground to see what their strengths and difficulties are.</w:t>
      </w:r>
      <w:r w:rsidR="0052135E">
        <w:rPr>
          <w:lang w:val="en-GB"/>
        </w:rPr>
        <w:t xml:space="preserve"> They will have discussions with your child’s teacher/s, to see if there have been any issues </w:t>
      </w:r>
      <w:r w:rsidR="00476C95">
        <w:rPr>
          <w:lang w:val="en-GB"/>
        </w:rPr>
        <w:t xml:space="preserve">with, </w:t>
      </w:r>
      <w:r w:rsidR="0052135E">
        <w:rPr>
          <w:lang w:val="en-GB"/>
        </w:rPr>
        <w:t xml:space="preserve">or changes </w:t>
      </w:r>
      <w:r w:rsidR="00476C95">
        <w:rPr>
          <w:lang w:val="en-GB"/>
        </w:rPr>
        <w:t>in, t</w:t>
      </w:r>
      <w:r w:rsidR="0052135E">
        <w:rPr>
          <w:lang w:val="en-GB"/>
        </w:rPr>
        <w:t xml:space="preserve">heir progress, attainment or behaviour. They will also compare </w:t>
      </w:r>
      <w:r w:rsidR="0052135E" w:rsidRPr="005600E2">
        <w:rPr>
          <w:lang w:val="en-GB" w:eastAsia="en-GB"/>
        </w:rPr>
        <w:t xml:space="preserve">your child's </w:t>
      </w:r>
      <w:r w:rsidR="00476C95">
        <w:rPr>
          <w:lang w:val="en-GB" w:eastAsia="en-GB"/>
        </w:rPr>
        <w:t xml:space="preserve">progress and </w:t>
      </w:r>
      <w:r w:rsidR="0052135E" w:rsidRPr="005600E2">
        <w:rPr>
          <w:lang w:val="en-GB" w:eastAsia="en-GB"/>
        </w:rPr>
        <w:t xml:space="preserve">development </w:t>
      </w:r>
      <w:r w:rsidR="006E28DA">
        <w:rPr>
          <w:lang w:val="en-GB" w:eastAsia="en-GB"/>
        </w:rPr>
        <w:t>with</w:t>
      </w:r>
      <w:r w:rsidR="0052135E" w:rsidRPr="005600E2">
        <w:rPr>
          <w:lang w:val="en-GB" w:eastAsia="en-GB"/>
        </w:rPr>
        <w:t xml:space="preserve"> their peers and </w:t>
      </w:r>
      <w:r w:rsidR="00476C95">
        <w:rPr>
          <w:lang w:val="en-GB" w:eastAsia="en-GB"/>
        </w:rPr>
        <w:t xml:space="preserve">available </w:t>
      </w:r>
      <w:r w:rsidR="0052135E" w:rsidRPr="005600E2">
        <w:rPr>
          <w:lang w:val="en-GB" w:eastAsia="en-GB"/>
        </w:rPr>
        <w:t>national data</w:t>
      </w:r>
      <w:r w:rsidR="0052135E">
        <w:rPr>
          <w:lang w:val="en-GB" w:eastAsia="en-GB"/>
        </w:rPr>
        <w:t>.</w:t>
      </w:r>
      <w:r w:rsidR="00110031">
        <w:rPr>
          <w:lang w:val="en-GB" w:eastAsia="en-GB"/>
        </w:rPr>
        <w:t xml:space="preserve"> </w:t>
      </w:r>
    </w:p>
    <w:p w14:paraId="5565E2BC" w14:textId="078A1677" w:rsidR="00110031" w:rsidRDefault="00110031" w:rsidP="00235F02">
      <w:pPr>
        <w:pStyle w:val="1bodycopy10pt"/>
        <w:rPr>
          <w:lang w:val="en-GB"/>
        </w:rPr>
      </w:pPr>
      <w:r>
        <w:rPr>
          <w:lang w:val="en-GB"/>
        </w:rPr>
        <w:t>The SENCO will conduct a range of assessments in whatever area your child seems to be showing need. These assessments are as follows: Language assessments</w:t>
      </w:r>
    </w:p>
    <w:p w14:paraId="4C3DBC53" w14:textId="06117BE6" w:rsidR="00110031" w:rsidRDefault="00110031" w:rsidP="00110031">
      <w:pPr>
        <w:pStyle w:val="1bodycopy10pt"/>
        <w:numPr>
          <w:ilvl w:val="0"/>
          <w:numId w:val="37"/>
        </w:numPr>
        <w:rPr>
          <w:lang w:val="en-GB"/>
        </w:rPr>
      </w:pPr>
      <w:r>
        <w:rPr>
          <w:lang w:val="en-GB"/>
        </w:rPr>
        <w:t xml:space="preserve">BPVS- receptive vocabulary </w:t>
      </w:r>
    </w:p>
    <w:p w14:paraId="67CAC9D8" w14:textId="29AEF923" w:rsidR="00110031" w:rsidRDefault="00110031" w:rsidP="00110031">
      <w:pPr>
        <w:pStyle w:val="1bodycopy10pt"/>
        <w:numPr>
          <w:ilvl w:val="0"/>
          <w:numId w:val="37"/>
        </w:numPr>
        <w:rPr>
          <w:lang w:val="en-GB"/>
        </w:rPr>
      </w:pPr>
      <w:r>
        <w:rPr>
          <w:lang w:val="en-GB"/>
        </w:rPr>
        <w:t xml:space="preserve">TALC- </w:t>
      </w:r>
      <w:r w:rsidR="008D174E">
        <w:rPr>
          <w:lang w:val="en-GB"/>
        </w:rPr>
        <w:t xml:space="preserve">understanding of abstract questioning and language. </w:t>
      </w:r>
    </w:p>
    <w:p w14:paraId="389873EE" w14:textId="6AF75F1C" w:rsidR="008D174E" w:rsidRDefault="008D174E" w:rsidP="00110031">
      <w:pPr>
        <w:pStyle w:val="1bodycopy10pt"/>
        <w:numPr>
          <w:ilvl w:val="0"/>
          <w:numId w:val="37"/>
        </w:numPr>
        <w:rPr>
          <w:lang w:val="en-GB"/>
        </w:rPr>
      </w:pPr>
      <w:r>
        <w:rPr>
          <w:lang w:val="en-GB"/>
        </w:rPr>
        <w:t xml:space="preserve">Word Level- assessment of how many words your child can understand within instruction. </w:t>
      </w:r>
    </w:p>
    <w:p w14:paraId="2F08B1B5" w14:textId="054B4F6E" w:rsidR="008D174E" w:rsidRDefault="008D174E" w:rsidP="00110031">
      <w:pPr>
        <w:pStyle w:val="1bodycopy10pt"/>
        <w:numPr>
          <w:ilvl w:val="0"/>
          <w:numId w:val="37"/>
        </w:numPr>
        <w:rPr>
          <w:lang w:val="en-GB"/>
        </w:rPr>
      </w:pPr>
      <w:r>
        <w:rPr>
          <w:lang w:val="en-GB"/>
        </w:rPr>
        <w:t xml:space="preserve">DLS- word carrying level and RST- language comprehension and word category understanding (prepositions, verbs) </w:t>
      </w:r>
    </w:p>
    <w:p w14:paraId="3532D8D9" w14:textId="7E23FED8" w:rsidR="008D174E" w:rsidRDefault="008D174E" w:rsidP="00110031">
      <w:pPr>
        <w:pStyle w:val="1bodycopy10pt"/>
        <w:numPr>
          <w:ilvl w:val="0"/>
          <w:numId w:val="37"/>
        </w:numPr>
        <w:rPr>
          <w:lang w:val="en-GB"/>
        </w:rPr>
      </w:pPr>
      <w:r>
        <w:rPr>
          <w:lang w:val="en-GB"/>
        </w:rPr>
        <w:t xml:space="preserve">WELCOMM- a test designed to assess vocabulary, narrative, comprehension, expressive language. </w:t>
      </w:r>
    </w:p>
    <w:p w14:paraId="45F4A92B" w14:textId="2F53959B" w:rsidR="008D174E" w:rsidRDefault="008D174E" w:rsidP="00110031">
      <w:pPr>
        <w:pStyle w:val="1bodycopy10pt"/>
        <w:numPr>
          <w:ilvl w:val="0"/>
          <w:numId w:val="37"/>
        </w:numPr>
        <w:rPr>
          <w:lang w:val="en-GB"/>
        </w:rPr>
      </w:pPr>
      <w:r>
        <w:rPr>
          <w:lang w:val="en-GB"/>
        </w:rPr>
        <w:t xml:space="preserve">Word finding- assessing whether your child can access known words using pictures. </w:t>
      </w:r>
    </w:p>
    <w:p w14:paraId="349F1B4C" w14:textId="303A6B8E" w:rsidR="008D174E" w:rsidRDefault="008D174E" w:rsidP="00110031">
      <w:pPr>
        <w:pStyle w:val="1bodycopy10pt"/>
        <w:numPr>
          <w:ilvl w:val="0"/>
          <w:numId w:val="37"/>
        </w:numPr>
        <w:rPr>
          <w:lang w:val="en-GB"/>
        </w:rPr>
      </w:pPr>
      <w:r>
        <w:rPr>
          <w:lang w:val="en-GB"/>
        </w:rPr>
        <w:t xml:space="preserve">RAPT- an assessment of expressive language- information and grammar. </w:t>
      </w:r>
    </w:p>
    <w:p w14:paraId="4C3CE719" w14:textId="2B62C4C7" w:rsidR="008D174E" w:rsidRDefault="008D174E" w:rsidP="00110031">
      <w:pPr>
        <w:pStyle w:val="1bodycopy10pt"/>
        <w:numPr>
          <w:ilvl w:val="0"/>
          <w:numId w:val="37"/>
        </w:numPr>
        <w:rPr>
          <w:lang w:val="en-GB"/>
        </w:rPr>
      </w:pPr>
      <w:r>
        <w:rPr>
          <w:lang w:val="en-GB"/>
        </w:rPr>
        <w:t xml:space="preserve">Bus story- fluent narrative assessment. </w:t>
      </w:r>
    </w:p>
    <w:p w14:paraId="0723DF50" w14:textId="2AAA7826" w:rsidR="008D174E" w:rsidRDefault="008D174E" w:rsidP="00110031">
      <w:pPr>
        <w:pStyle w:val="1bodycopy10pt"/>
        <w:numPr>
          <w:ilvl w:val="0"/>
          <w:numId w:val="37"/>
        </w:numPr>
        <w:rPr>
          <w:lang w:val="en-GB"/>
        </w:rPr>
      </w:pPr>
      <w:r>
        <w:rPr>
          <w:lang w:val="en-GB"/>
        </w:rPr>
        <w:t xml:space="preserve">Speech sounds assessment- to see whether your child needs specific speech sounds supported </w:t>
      </w:r>
      <w:proofErr w:type="gramStart"/>
      <w:r>
        <w:rPr>
          <w:lang w:val="en-GB"/>
        </w:rPr>
        <w:t>by  SALT</w:t>
      </w:r>
      <w:proofErr w:type="gramEnd"/>
      <w:r>
        <w:rPr>
          <w:lang w:val="en-GB"/>
        </w:rPr>
        <w:t xml:space="preserve">. </w:t>
      </w:r>
    </w:p>
    <w:p w14:paraId="68D01C4C" w14:textId="6387A5BC" w:rsidR="008D174E" w:rsidRDefault="008D174E" w:rsidP="008D174E">
      <w:pPr>
        <w:pStyle w:val="1bodycopy10pt"/>
        <w:rPr>
          <w:lang w:val="en-GB"/>
        </w:rPr>
      </w:pPr>
      <w:r>
        <w:rPr>
          <w:lang w:val="en-GB"/>
        </w:rPr>
        <w:t>Cognition and learning assessments</w:t>
      </w:r>
    </w:p>
    <w:p w14:paraId="65EE1208" w14:textId="6EB0F528" w:rsidR="008D174E" w:rsidRDefault="008D174E" w:rsidP="008D174E">
      <w:pPr>
        <w:pStyle w:val="1bodycopy10pt"/>
        <w:numPr>
          <w:ilvl w:val="0"/>
          <w:numId w:val="38"/>
        </w:numPr>
        <w:rPr>
          <w:lang w:val="en-GB"/>
        </w:rPr>
      </w:pPr>
      <w:r>
        <w:rPr>
          <w:lang w:val="en-GB"/>
        </w:rPr>
        <w:t>YARC- levels of reading rate, speed and comprehension</w:t>
      </w:r>
    </w:p>
    <w:p w14:paraId="15B9E13E" w14:textId="448F9E27" w:rsidR="008D174E" w:rsidRDefault="008D174E" w:rsidP="008D174E">
      <w:pPr>
        <w:pStyle w:val="1bodycopy10pt"/>
        <w:numPr>
          <w:ilvl w:val="0"/>
          <w:numId w:val="38"/>
        </w:numPr>
        <w:rPr>
          <w:lang w:val="en-GB"/>
        </w:rPr>
      </w:pPr>
      <w:r>
        <w:rPr>
          <w:lang w:val="en-GB"/>
        </w:rPr>
        <w:t xml:space="preserve">RFS- reading for sounds- assessment of whether children are ready to access phonics and where gaps lie. </w:t>
      </w:r>
    </w:p>
    <w:p w14:paraId="54B323B2" w14:textId="74258025" w:rsidR="008D174E" w:rsidRDefault="0098293E" w:rsidP="008D174E">
      <w:pPr>
        <w:pStyle w:val="1bodycopy10pt"/>
        <w:numPr>
          <w:ilvl w:val="0"/>
          <w:numId w:val="38"/>
        </w:numPr>
        <w:rPr>
          <w:lang w:val="en-GB"/>
        </w:rPr>
      </w:pPr>
      <w:r>
        <w:rPr>
          <w:lang w:val="en-GB"/>
        </w:rPr>
        <w:t xml:space="preserve">RAVENS- ability to problem solve with no language needed. </w:t>
      </w:r>
    </w:p>
    <w:p w14:paraId="5DB1FDDB" w14:textId="2ED00233" w:rsidR="0098293E" w:rsidRDefault="0098293E" w:rsidP="008D174E">
      <w:pPr>
        <w:pStyle w:val="1bodycopy10pt"/>
        <w:numPr>
          <w:ilvl w:val="0"/>
          <w:numId w:val="38"/>
        </w:numPr>
        <w:rPr>
          <w:lang w:val="en-GB"/>
        </w:rPr>
      </w:pPr>
      <w:r>
        <w:rPr>
          <w:lang w:val="en-GB"/>
        </w:rPr>
        <w:t xml:space="preserve">PHAB2 fluency- assessment of fluency.  </w:t>
      </w:r>
    </w:p>
    <w:p w14:paraId="3CA9D70D" w14:textId="4B10732A" w:rsidR="0098293E" w:rsidRDefault="0098293E" w:rsidP="008D174E">
      <w:pPr>
        <w:pStyle w:val="1bodycopy10pt"/>
        <w:numPr>
          <w:ilvl w:val="0"/>
          <w:numId w:val="38"/>
        </w:numPr>
        <w:rPr>
          <w:lang w:val="en-GB"/>
        </w:rPr>
      </w:pPr>
      <w:r>
        <w:rPr>
          <w:lang w:val="en-GB"/>
        </w:rPr>
        <w:t xml:space="preserve">Memory- assessment of working memory and memory. </w:t>
      </w:r>
    </w:p>
    <w:p w14:paraId="511EF2D7" w14:textId="6588B226" w:rsidR="0098293E" w:rsidRDefault="0098293E" w:rsidP="008D174E">
      <w:pPr>
        <w:pStyle w:val="1bodycopy10pt"/>
        <w:numPr>
          <w:ilvl w:val="0"/>
          <w:numId w:val="38"/>
        </w:numPr>
        <w:rPr>
          <w:lang w:val="en-GB"/>
        </w:rPr>
      </w:pPr>
      <w:r>
        <w:rPr>
          <w:lang w:val="en-GB"/>
        </w:rPr>
        <w:t>Portfolio- a screener designed to see if your child is at risk of dyslexia and where their strengths and needs lie within literacy skills</w:t>
      </w:r>
    </w:p>
    <w:p w14:paraId="482740A8" w14:textId="24F3DB2B" w:rsidR="0098293E" w:rsidRDefault="0098293E" w:rsidP="008D174E">
      <w:pPr>
        <w:pStyle w:val="1bodycopy10pt"/>
        <w:numPr>
          <w:ilvl w:val="0"/>
          <w:numId w:val="38"/>
        </w:numPr>
        <w:rPr>
          <w:lang w:val="en-GB"/>
        </w:rPr>
      </w:pPr>
      <w:r>
        <w:rPr>
          <w:lang w:val="en-GB"/>
        </w:rPr>
        <w:t xml:space="preserve">Visual perception- assessment of how the brain processes what it sees. </w:t>
      </w:r>
    </w:p>
    <w:p w14:paraId="3A2BD61D" w14:textId="7A6A7258" w:rsidR="0098293E" w:rsidRDefault="0098293E" w:rsidP="008D174E">
      <w:pPr>
        <w:pStyle w:val="1bodycopy10pt"/>
        <w:numPr>
          <w:ilvl w:val="0"/>
          <w:numId w:val="38"/>
        </w:numPr>
        <w:rPr>
          <w:lang w:val="en-GB"/>
        </w:rPr>
      </w:pPr>
      <w:r>
        <w:rPr>
          <w:lang w:val="en-GB"/>
        </w:rPr>
        <w:t xml:space="preserve">SANDWELL- maths ability assessment. </w:t>
      </w:r>
    </w:p>
    <w:p w14:paraId="60B18F61" w14:textId="5CDD28CD" w:rsidR="0098293E" w:rsidRDefault="0098293E" w:rsidP="0098293E">
      <w:pPr>
        <w:pStyle w:val="1bodycopy10pt"/>
        <w:rPr>
          <w:lang w:val="en-GB"/>
        </w:rPr>
      </w:pPr>
      <w:r>
        <w:rPr>
          <w:lang w:val="en-GB"/>
        </w:rPr>
        <w:t xml:space="preserve">Physical and sensory. </w:t>
      </w:r>
    </w:p>
    <w:p w14:paraId="2B731C09" w14:textId="152ABC4C" w:rsidR="0098293E" w:rsidRDefault="0098293E" w:rsidP="0098293E">
      <w:pPr>
        <w:pStyle w:val="1bodycopy10pt"/>
        <w:numPr>
          <w:ilvl w:val="0"/>
          <w:numId w:val="39"/>
        </w:numPr>
        <w:rPr>
          <w:lang w:val="en-GB"/>
        </w:rPr>
      </w:pPr>
      <w:r>
        <w:rPr>
          <w:lang w:val="en-GB"/>
        </w:rPr>
        <w:lastRenderedPageBreak/>
        <w:t>Baseline motor assessment- assessing fine and gross motor</w:t>
      </w:r>
    </w:p>
    <w:p w14:paraId="23867299" w14:textId="042C6A48" w:rsidR="0098293E" w:rsidRDefault="0098293E" w:rsidP="0098293E">
      <w:pPr>
        <w:pStyle w:val="1bodycopy10pt"/>
        <w:numPr>
          <w:ilvl w:val="0"/>
          <w:numId w:val="39"/>
        </w:numPr>
        <w:rPr>
          <w:lang w:val="en-GB"/>
        </w:rPr>
      </w:pPr>
      <w:r>
        <w:rPr>
          <w:lang w:val="en-GB"/>
        </w:rPr>
        <w:t xml:space="preserve">Sensory profile- assessing whether children have needs within their sensory system and how to combat that in school and home. </w:t>
      </w:r>
    </w:p>
    <w:p w14:paraId="36F5EC74" w14:textId="4D6CD17E" w:rsidR="0098293E" w:rsidRDefault="0098293E" w:rsidP="0098293E">
      <w:pPr>
        <w:pStyle w:val="1bodycopy10pt"/>
        <w:ind w:left="720"/>
        <w:rPr>
          <w:lang w:val="en-GB"/>
        </w:rPr>
      </w:pPr>
    </w:p>
    <w:p w14:paraId="62ADADEE" w14:textId="51627AC5" w:rsidR="0098293E" w:rsidRDefault="0098293E" w:rsidP="0098293E">
      <w:pPr>
        <w:pStyle w:val="1bodycopy10pt"/>
        <w:ind w:left="720"/>
        <w:rPr>
          <w:lang w:val="en-GB"/>
        </w:rPr>
      </w:pPr>
      <w:r>
        <w:rPr>
          <w:lang w:val="en-GB"/>
        </w:rPr>
        <w:t>SEMH</w:t>
      </w:r>
    </w:p>
    <w:p w14:paraId="4A0CADF5" w14:textId="126DE7AF" w:rsidR="0098293E" w:rsidRDefault="0098293E" w:rsidP="0098293E">
      <w:pPr>
        <w:pStyle w:val="1bodycopy10pt"/>
        <w:numPr>
          <w:ilvl w:val="0"/>
          <w:numId w:val="39"/>
        </w:numPr>
        <w:rPr>
          <w:lang w:val="en-GB"/>
        </w:rPr>
      </w:pPr>
      <w:r>
        <w:rPr>
          <w:lang w:val="en-GB"/>
        </w:rPr>
        <w:t>Boxall profile- emotional development</w:t>
      </w:r>
    </w:p>
    <w:p w14:paraId="1D5DDF8C" w14:textId="104A528D" w:rsidR="0098293E" w:rsidRDefault="0098293E" w:rsidP="0098293E">
      <w:pPr>
        <w:pStyle w:val="1bodycopy10pt"/>
        <w:numPr>
          <w:ilvl w:val="0"/>
          <w:numId w:val="39"/>
        </w:numPr>
        <w:rPr>
          <w:lang w:val="en-GB"/>
        </w:rPr>
      </w:pPr>
      <w:r>
        <w:rPr>
          <w:lang w:val="en-GB"/>
        </w:rPr>
        <w:t xml:space="preserve">3 islands- an activity that helps your child explain who/ what they value and who/what they have challenges with. </w:t>
      </w:r>
    </w:p>
    <w:p w14:paraId="0E4D97F5" w14:textId="51CB5656" w:rsidR="0098293E" w:rsidRDefault="0098293E" w:rsidP="0098293E">
      <w:pPr>
        <w:pStyle w:val="1bodycopy10pt"/>
        <w:ind w:left="720"/>
        <w:rPr>
          <w:lang w:val="en-GB"/>
        </w:rPr>
      </w:pPr>
    </w:p>
    <w:p w14:paraId="00BC1443" w14:textId="77777777" w:rsidR="0098293E" w:rsidRPr="00110031" w:rsidRDefault="0098293E" w:rsidP="0098293E">
      <w:pPr>
        <w:pStyle w:val="1bodycopy10pt"/>
        <w:ind w:left="720"/>
        <w:rPr>
          <w:lang w:val="en-GB"/>
        </w:rPr>
      </w:pPr>
    </w:p>
    <w:p w14:paraId="5B5844D1" w14:textId="77777777" w:rsidR="0052135E" w:rsidRPr="005600E2" w:rsidRDefault="00235F02" w:rsidP="00235F02">
      <w:pPr>
        <w:pStyle w:val="1bodycopy10pt"/>
        <w:rPr>
          <w:lang w:val="en-GB"/>
        </w:rPr>
      </w:pPr>
      <w:r w:rsidRPr="005600E2">
        <w:rPr>
          <w:lang w:val="en-GB"/>
        </w:rPr>
        <w:t>The SENCO will ask for your opinion and speak to your child to get their input as well. They may also</w:t>
      </w:r>
      <w:r w:rsidR="00923758">
        <w:rPr>
          <w:lang w:val="en-GB"/>
        </w:rPr>
        <w:t>, where appropriate,</w:t>
      </w:r>
      <w:r w:rsidRPr="005600E2">
        <w:rPr>
          <w:lang w:val="en-GB"/>
        </w:rPr>
        <w:t xml:space="preserve"> ask for the opinion of external experts </w:t>
      </w:r>
      <w:r w:rsidR="003C7CD9" w:rsidRPr="005600E2">
        <w:rPr>
          <w:lang w:val="en-GB"/>
        </w:rPr>
        <w:t>such as</w:t>
      </w:r>
      <w:r w:rsidRPr="005600E2">
        <w:rPr>
          <w:lang w:val="en-GB"/>
        </w:rPr>
        <w:t xml:space="preserve"> a speech and language therapist, an educational psychologist, or a paediatrician.</w:t>
      </w:r>
      <w:r w:rsidR="0052135E">
        <w:rPr>
          <w:lang w:val="en-GB"/>
        </w:rPr>
        <w:t xml:space="preserve"> </w:t>
      </w:r>
    </w:p>
    <w:p w14:paraId="6454DAE4" w14:textId="1D58759D" w:rsidR="00235F02" w:rsidRPr="005600E2" w:rsidRDefault="00235F02" w:rsidP="00235F02">
      <w:pPr>
        <w:pStyle w:val="1bodycopy10pt"/>
        <w:rPr>
          <w:lang w:val="en-GB"/>
        </w:rPr>
      </w:pPr>
      <w:r w:rsidRPr="005600E2">
        <w:rPr>
          <w:lang w:val="en-GB"/>
        </w:rPr>
        <w:t>Based on all of this information</w:t>
      </w:r>
      <w:r w:rsidR="003C7CD9" w:rsidRPr="005600E2">
        <w:rPr>
          <w:lang w:val="en-GB"/>
        </w:rPr>
        <w:t>,</w:t>
      </w:r>
      <w:r w:rsidRPr="005600E2">
        <w:rPr>
          <w:lang w:val="en-GB"/>
        </w:rPr>
        <w:t xml:space="preserve"> the SENCO will decide whether your child needs SEN support. You will be told the outcome of the decision in writing</w:t>
      </w:r>
      <w:r w:rsidR="00C2484A">
        <w:rPr>
          <w:lang w:val="en-GB"/>
        </w:rPr>
        <w:t xml:space="preserve"> and will be asked to sign for them to be added to the SEND register. </w:t>
      </w:r>
    </w:p>
    <w:p w14:paraId="265E5C48" w14:textId="77777777" w:rsidR="00235F02" w:rsidRDefault="003C7CD9" w:rsidP="00235F02">
      <w:pPr>
        <w:pStyle w:val="1bodycopy10pt"/>
        <w:rPr>
          <w:lang w:val="en-GB"/>
        </w:rPr>
      </w:pPr>
      <w:r w:rsidRPr="005600E2">
        <w:rPr>
          <w:lang w:val="en-GB"/>
        </w:rPr>
        <w:t xml:space="preserve">If your child does need SEN support, their name </w:t>
      </w:r>
      <w:r w:rsidR="00235F02" w:rsidRPr="005600E2">
        <w:rPr>
          <w:lang w:val="en-GB"/>
        </w:rPr>
        <w:t xml:space="preserve">will be added to the </w:t>
      </w:r>
      <w:r w:rsidRPr="005600E2">
        <w:rPr>
          <w:lang w:val="en-GB"/>
        </w:rPr>
        <w:t xml:space="preserve">school’s </w:t>
      </w:r>
      <w:r w:rsidR="00235F02" w:rsidRPr="005600E2">
        <w:rPr>
          <w:lang w:val="en-GB"/>
        </w:rPr>
        <w:t>SEN</w:t>
      </w:r>
      <w:r w:rsidR="00DE0CDC">
        <w:rPr>
          <w:lang w:val="en-GB"/>
        </w:rPr>
        <w:t>D</w:t>
      </w:r>
      <w:r w:rsidR="00235F02" w:rsidRPr="005600E2">
        <w:rPr>
          <w:lang w:val="en-GB"/>
        </w:rPr>
        <w:t xml:space="preserve"> register, and the SENCO will work with you to create a SEN support plan for them. </w:t>
      </w:r>
    </w:p>
    <w:p w14:paraId="0D070EE0" w14:textId="77777777" w:rsidR="00A1705E" w:rsidRPr="005600E2" w:rsidRDefault="00A1705E" w:rsidP="00235F02">
      <w:pPr>
        <w:pStyle w:val="1bodycopy10pt"/>
        <w:rPr>
          <w:lang w:val="en-GB"/>
        </w:rPr>
      </w:pPr>
    </w:p>
    <w:p w14:paraId="62D25D3F" w14:textId="77777777" w:rsidR="00235F02" w:rsidRPr="00C2484A" w:rsidRDefault="00235F02" w:rsidP="00235F02">
      <w:pPr>
        <w:pStyle w:val="1bodycopy10pt"/>
        <w:rPr>
          <w:color w:val="7030A0"/>
          <w:lang w:val="en-GB"/>
        </w:rPr>
      </w:pPr>
    </w:p>
    <w:p w14:paraId="3B502ABB" w14:textId="77777777" w:rsidR="00784310" w:rsidRPr="00C2484A" w:rsidRDefault="00784310" w:rsidP="00784310">
      <w:pPr>
        <w:pStyle w:val="Heading1"/>
        <w:rPr>
          <w:rFonts w:eastAsia="Times New Roman"/>
          <w:color w:val="7030A0"/>
          <w:szCs w:val="24"/>
          <w:lang w:eastAsia="en-GB"/>
        </w:rPr>
      </w:pPr>
      <w:bookmarkStart w:id="15" w:name="_Toc116987822"/>
      <w:bookmarkStart w:id="16" w:name="_Toc117080331"/>
      <w:bookmarkStart w:id="17" w:name="_Toc119070496"/>
      <w:r w:rsidRPr="00C2484A">
        <w:rPr>
          <w:color w:val="7030A0"/>
        </w:rPr>
        <w:t>5. How will the school measure my child’s progress?</w:t>
      </w:r>
      <w:bookmarkEnd w:id="15"/>
      <w:bookmarkEnd w:id="16"/>
      <w:bookmarkEnd w:id="17"/>
    </w:p>
    <w:p w14:paraId="49BF0EA4" w14:textId="2CE1C5DF" w:rsidR="00C2484A" w:rsidRDefault="00C2484A" w:rsidP="00784310">
      <w:pPr>
        <w:pStyle w:val="1bodycopy10pt"/>
        <w:rPr>
          <w:shd w:val="clear" w:color="auto" w:fill="FFFF00"/>
          <w:lang w:val="en-GB"/>
        </w:rPr>
      </w:pPr>
    </w:p>
    <w:p w14:paraId="7CBF07BB" w14:textId="000A4BA2" w:rsidR="00C2484A" w:rsidRDefault="00C2484A" w:rsidP="00784310">
      <w:pPr>
        <w:pStyle w:val="1bodycopy10pt"/>
        <w:rPr>
          <w:lang w:val="en-GB"/>
        </w:rPr>
      </w:pPr>
      <w:r>
        <w:rPr>
          <w:lang w:val="en-GB"/>
        </w:rPr>
        <w:t xml:space="preserve">Children’s progress will be gauged in a number of ways including, meeting learning objectives, finding certain areas of learning difficult and being observed, end of term assessments in class, and through further SEND assessments to see whether gaps are being filled. </w:t>
      </w:r>
    </w:p>
    <w:p w14:paraId="1E7B5859" w14:textId="02867EE7" w:rsidR="00784310" w:rsidRPr="005600E2" w:rsidRDefault="00784310" w:rsidP="00784310">
      <w:pPr>
        <w:pStyle w:val="1bodycopy10pt"/>
        <w:rPr>
          <w:lang w:val="en-GB"/>
        </w:rPr>
      </w:pPr>
      <w:r w:rsidRPr="005600E2">
        <w:rPr>
          <w:lang w:val="en-GB"/>
        </w:rPr>
        <w:t xml:space="preserve">We will follow the </w:t>
      </w:r>
      <w:r w:rsidR="003C7CD9" w:rsidRPr="005600E2">
        <w:rPr>
          <w:lang w:val="en-GB"/>
        </w:rPr>
        <w:t>‘</w:t>
      </w:r>
      <w:r w:rsidRPr="005600E2">
        <w:rPr>
          <w:lang w:val="en-GB"/>
        </w:rPr>
        <w:t>graduated approach</w:t>
      </w:r>
      <w:r w:rsidR="003C7CD9" w:rsidRPr="005600E2">
        <w:rPr>
          <w:lang w:val="en-GB"/>
        </w:rPr>
        <w:t>’</w:t>
      </w:r>
      <w:r w:rsidRPr="005600E2">
        <w:rPr>
          <w:lang w:val="en-GB"/>
        </w:rPr>
        <w:t xml:space="preserve"> to meeting your child’s </w:t>
      </w:r>
      <w:r w:rsidR="003C7CD9" w:rsidRPr="005600E2">
        <w:rPr>
          <w:lang w:val="en-GB"/>
        </w:rPr>
        <w:t xml:space="preserve">SEN </w:t>
      </w:r>
      <w:r w:rsidRPr="005600E2">
        <w:rPr>
          <w:lang w:val="en-GB"/>
        </w:rPr>
        <w:t>needs.</w:t>
      </w:r>
    </w:p>
    <w:p w14:paraId="7CF91C7B" w14:textId="77777777" w:rsidR="00784310" w:rsidRDefault="00784310" w:rsidP="00784310">
      <w:pPr>
        <w:pStyle w:val="1bodycopy10pt"/>
        <w:rPr>
          <w:lang w:val="en-GB"/>
        </w:rPr>
      </w:pPr>
      <w:r w:rsidRPr="005600E2">
        <w:rPr>
          <w:lang w:val="en-GB"/>
        </w:rPr>
        <w:t xml:space="preserve">The graduated approach is a </w:t>
      </w:r>
      <w:r w:rsidR="003C7CD9" w:rsidRPr="005600E2">
        <w:rPr>
          <w:lang w:val="en-GB"/>
        </w:rPr>
        <w:t>4</w:t>
      </w:r>
      <w:r w:rsidRPr="005600E2">
        <w:rPr>
          <w:lang w:val="en-GB"/>
        </w:rPr>
        <w:t xml:space="preserve">-part cycle of </w:t>
      </w:r>
      <w:r w:rsidRPr="005600E2">
        <w:rPr>
          <w:b/>
          <w:bCs/>
          <w:lang w:val="en-GB"/>
        </w:rPr>
        <w:t>assess, plan, do, review</w:t>
      </w:r>
      <w:r w:rsidRPr="005600E2">
        <w:rPr>
          <w:lang w:val="en-GB"/>
        </w:rPr>
        <w:t>. </w:t>
      </w:r>
    </w:p>
    <w:p w14:paraId="7BC685D4" w14:textId="6EA89BB5" w:rsidR="0036029D" w:rsidRPr="005600E2" w:rsidRDefault="007C1347" w:rsidP="00784310">
      <w:pPr>
        <w:pStyle w:val="1bodycopy10pt"/>
        <w:rPr>
          <w:lang w:val="en-GB"/>
        </w:rPr>
      </w:pPr>
      <w:r>
        <w:rPr>
          <w:noProof/>
        </w:rPr>
        <mc:AlternateContent>
          <mc:Choice Requires="wpg">
            <w:drawing>
              <wp:anchor distT="0" distB="0" distL="114300" distR="114300" simplePos="0" relativeHeight="251653120" behindDoc="0" locked="0" layoutInCell="1" allowOverlap="1" wp14:anchorId="74DAB713" wp14:editId="11D9E165">
                <wp:simplePos x="0" y="0"/>
                <wp:positionH relativeFrom="column">
                  <wp:posOffset>-146685</wp:posOffset>
                </wp:positionH>
                <wp:positionV relativeFrom="paragraph">
                  <wp:posOffset>232410</wp:posOffset>
                </wp:positionV>
                <wp:extent cx="2324735" cy="1220470"/>
                <wp:effectExtent l="3810" t="3175" r="14605" b="0"/>
                <wp:wrapNone/>
                <wp:docPr id="25" name="Google Shape;5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735" cy="1220470"/>
                          <a:chOff x="0" y="231"/>
                          <a:chExt cx="27662" cy="11983"/>
                        </a:xfrm>
                      </wpg:grpSpPr>
                      <wps:wsp>
                        <wps:cNvPr id="26" name="Google Shape;60;p14"/>
                        <wps:cNvCnPr>
                          <a:cxnSpLocks noChangeShapeType="1"/>
                        </wps:cNvCnPr>
                        <wps:spPr bwMode="auto">
                          <a:xfrm>
                            <a:off x="24221" y="6298"/>
                            <a:ext cx="3441" cy="3441"/>
                          </a:xfrm>
                          <a:prstGeom prst="straightConnector1">
                            <a:avLst/>
                          </a:prstGeom>
                          <a:noFill/>
                          <a:ln w="19050">
                            <a:solidFill>
                              <a:srgbClr val="FF2A63"/>
                            </a:solidFill>
                            <a:round/>
                            <a:headEnd type="oval" w="med" len="med"/>
                            <a:tailEnd type="none" w="sm" len="sm"/>
                          </a:ln>
                          <a:extLst>
                            <a:ext uri="{909E8E84-426E-40DD-AFC4-6F175D3DCCD1}">
                              <a14:hiddenFill xmlns:a14="http://schemas.microsoft.com/office/drawing/2010/main">
                                <a:noFill/>
                              </a14:hiddenFill>
                            </a:ext>
                          </a:extLst>
                        </wps:spPr>
                        <wps:bodyPr/>
                      </wps:wsp>
                      <wps:wsp>
                        <wps:cNvPr id="27" name="Google Shape;61;p14"/>
                        <wps:cNvSpPr txBox="1">
                          <a:spLocks noChangeArrowheads="1"/>
                        </wps:cNvSpPr>
                        <wps:spPr bwMode="auto">
                          <a:xfrm>
                            <a:off x="0" y="231"/>
                            <a:ext cx="23868" cy="1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667BE" w14:textId="77777777" w:rsidR="00EA0069" w:rsidRDefault="00EA0069" w:rsidP="0036029D">
                              <w:pPr>
                                <w:pStyle w:val="NormalWeb"/>
                                <w:spacing w:before="0" w:beforeAutospacing="0" w:after="0" w:afterAutospacing="0" w:line="276" w:lineRule="auto"/>
                                <w:jc w:val="right"/>
                              </w:pPr>
                              <w:r w:rsidRPr="0036029D">
                                <w:rPr>
                                  <w:rFonts w:ascii="Arial" w:eastAsia="Arial" w:hAnsi="Arial" w:cs="Arial"/>
                                  <w:b/>
                                  <w:bCs/>
                                  <w:color w:val="13263F"/>
                                  <w:sz w:val="22"/>
                                  <w:szCs w:val="22"/>
                                </w:rPr>
                                <w:t>Review</w:t>
                              </w:r>
                            </w:p>
                            <w:p w14:paraId="43E69FBE" w14:textId="77777777" w:rsidR="00EA0069" w:rsidRDefault="00EA0069" w:rsidP="00BA0A2E">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assess how well the support we put in place helped the </w:t>
                              </w:r>
                              <w:r>
                                <w:rPr>
                                  <w:rFonts w:ascii="Arial" w:eastAsia="Arial" w:hAnsi="Arial" w:cs="Arial"/>
                                  <w:b/>
                                  <w:bCs/>
                                  <w:color w:val="444444"/>
                                  <w:sz w:val="16"/>
                                  <w:szCs w:val="16"/>
                                </w:rPr>
                                <w:t>child</w:t>
                              </w:r>
                              <w:r w:rsidRPr="0036029D">
                                <w:rPr>
                                  <w:rFonts w:ascii="Arial" w:eastAsia="Arial" w:hAnsi="Arial" w:cs="Arial"/>
                                  <w:b/>
                                  <w:bCs/>
                                  <w:color w:val="444444"/>
                                  <w:sz w:val="16"/>
                                  <w:szCs w:val="16"/>
                                </w:rPr>
                                <w:t xml:space="preserve"> to meet the outcomes we set. We </w:t>
                              </w:r>
                              <w:r>
                                <w:rPr>
                                  <w:rFonts w:ascii="Arial" w:eastAsia="Arial" w:hAnsi="Arial" w:cs="Arial"/>
                                  <w:b/>
                                  <w:bCs/>
                                  <w:color w:val="444444"/>
                                  <w:sz w:val="16"/>
                                  <w:szCs w:val="16"/>
                                </w:rPr>
                                <w:t xml:space="preserve">will </w:t>
                              </w:r>
                              <w:r w:rsidRPr="0036029D">
                                <w:rPr>
                                  <w:rFonts w:ascii="Arial" w:eastAsia="Arial" w:hAnsi="Arial" w:cs="Arial"/>
                                  <w:b/>
                                  <w:bCs/>
                                  <w:color w:val="444444"/>
                                  <w:sz w:val="16"/>
                                  <w:szCs w:val="16"/>
                                </w:rPr>
                                <w:t xml:space="preserve">use our improved understanding </w:t>
                              </w:r>
                              <w:r>
                                <w:rPr>
                                  <w:rFonts w:ascii="Arial" w:eastAsia="Arial" w:hAnsi="Arial" w:cs="Arial"/>
                                  <w:b/>
                                  <w:bCs/>
                                  <w:color w:val="444444"/>
                                  <w:sz w:val="16"/>
                                  <w:szCs w:val="16"/>
                                </w:rPr>
                                <w:t xml:space="preserve">of </w:t>
                              </w:r>
                              <w:r>
                                <w:rPr>
                                  <w:rFonts w:ascii="Arial" w:eastAsia="Arial" w:hAnsi="Arial" w:cs="Arial"/>
                                  <w:b/>
                                  <w:bCs/>
                                  <w:color w:val="444444"/>
                                  <w:sz w:val="16"/>
                                  <w:szCs w:val="16"/>
                                </w:rPr>
                                <w:br/>
                                <w:t xml:space="preserve">your child’s needs </w:t>
                              </w:r>
                              <w:r w:rsidRPr="0036029D">
                                <w:rPr>
                                  <w:rFonts w:ascii="Arial" w:eastAsia="Arial" w:hAnsi="Arial" w:cs="Arial"/>
                                  <w:b/>
                                  <w:bCs/>
                                  <w:color w:val="444444"/>
                                  <w:sz w:val="16"/>
                                  <w:szCs w:val="16"/>
                                </w:rPr>
                                <w:t xml:space="preserve">to improve the support we offer.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DAB713" id="Google Shape;59;p14" o:spid="_x0000_s1026" style="position:absolute;margin-left:-11.55pt;margin-top:18.3pt;width:183.05pt;height:96.1pt;z-index:251653120" coordorigin=",231" coordsize="27662,1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">
                <v:shapetype id="_x0000_t32" coordsize="21600,21600" o:spt="32" o:oned="t" path="m,l21600,21600e" filled="f">
                  <v:path arrowok="t" fillok="f" o:connecttype="none"/>
                  <o:lock v:ext="edit" shapetype="t"/>
                </v:shapetype>
                <v:shape id="Google Shape;60;p14" o:spid="_x0000_s1027" type="#_x0000_t32" style="position:absolute;left:24221;top:6298;width:3441;height:3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" strokecolor="#ff2a63" strokeweight="1.5pt">
                  <v:stroke startarrow="oval" endarrowwidth="narrow" endarrowlength="short"/>
                </v:shape>
                <v:shapetype id="_x0000_t202" coordsize="21600,21600" o:spt="202" path="m,l,21600r21600,l21600,xe">
                  <v:stroke joinstyle="miter"/>
                  <v:path gradientshapeok="t" o:connecttype="rect"/>
                </v:shapetype>
                <v:shape id="Google Shape;61;p14" o:spid="_x0000_s1028" type="#_x0000_t202" style="position:absolute;top:231;width:23868;height:1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" filled="f" stroked="f">
                  <v:textbox inset="2.53958mm,2.53958mm,2.53958mm,2.53958mm">
                    <w:txbxContent>
                      <w:p w14:paraId="0DA667BE" w14:textId="77777777" w:rsidR="00EA0069" w:rsidRDefault="00EA0069" w:rsidP="0036029D">
                        <w:pPr>
                          <w:pStyle w:val="NormalWeb"/>
                          <w:spacing w:before="0" w:beforeAutospacing="0" w:after="0" w:afterAutospacing="0" w:line="276" w:lineRule="auto"/>
                          <w:jc w:val="right"/>
                        </w:pPr>
                        <w:r w:rsidRPr="0036029D">
                          <w:rPr>
                            <w:rFonts w:ascii="Arial" w:eastAsia="Arial" w:hAnsi="Arial" w:cs="Arial"/>
                            <w:b/>
                            <w:bCs/>
                            <w:color w:val="13263F"/>
                            <w:sz w:val="22"/>
                            <w:szCs w:val="22"/>
                          </w:rPr>
                          <w:t>Review</w:t>
                        </w:r>
                      </w:p>
                      <w:p w14:paraId="43E69FBE" w14:textId="77777777" w:rsidR="00EA0069" w:rsidRDefault="00EA0069" w:rsidP="00BA0A2E">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assess how well the support we put in place helped the </w:t>
                        </w:r>
                        <w:r>
                          <w:rPr>
                            <w:rFonts w:ascii="Arial" w:eastAsia="Arial" w:hAnsi="Arial" w:cs="Arial"/>
                            <w:b/>
                            <w:bCs/>
                            <w:color w:val="444444"/>
                            <w:sz w:val="16"/>
                            <w:szCs w:val="16"/>
                          </w:rPr>
                          <w:t>child</w:t>
                        </w:r>
                        <w:r w:rsidRPr="0036029D">
                          <w:rPr>
                            <w:rFonts w:ascii="Arial" w:eastAsia="Arial" w:hAnsi="Arial" w:cs="Arial"/>
                            <w:b/>
                            <w:bCs/>
                            <w:color w:val="444444"/>
                            <w:sz w:val="16"/>
                            <w:szCs w:val="16"/>
                          </w:rPr>
                          <w:t xml:space="preserve"> to meet the outcomes we set. We </w:t>
                        </w:r>
                        <w:r>
                          <w:rPr>
                            <w:rFonts w:ascii="Arial" w:eastAsia="Arial" w:hAnsi="Arial" w:cs="Arial"/>
                            <w:b/>
                            <w:bCs/>
                            <w:color w:val="444444"/>
                            <w:sz w:val="16"/>
                            <w:szCs w:val="16"/>
                          </w:rPr>
                          <w:t xml:space="preserve">will </w:t>
                        </w:r>
                        <w:r w:rsidRPr="0036029D">
                          <w:rPr>
                            <w:rFonts w:ascii="Arial" w:eastAsia="Arial" w:hAnsi="Arial" w:cs="Arial"/>
                            <w:b/>
                            <w:bCs/>
                            <w:color w:val="444444"/>
                            <w:sz w:val="16"/>
                            <w:szCs w:val="16"/>
                          </w:rPr>
                          <w:t xml:space="preserve">use our improved understanding </w:t>
                        </w:r>
                        <w:r>
                          <w:rPr>
                            <w:rFonts w:ascii="Arial" w:eastAsia="Arial" w:hAnsi="Arial" w:cs="Arial"/>
                            <w:b/>
                            <w:bCs/>
                            <w:color w:val="444444"/>
                            <w:sz w:val="16"/>
                            <w:szCs w:val="16"/>
                          </w:rPr>
                          <w:t xml:space="preserve">of </w:t>
                        </w:r>
                        <w:r>
                          <w:rPr>
                            <w:rFonts w:ascii="Arial" w:eastAsia="Arial" w:hAnsi="Arial" w:cs="Arial"/>
                            <w:b/>
                            <w:bCs/>
                            <w:color w:val="444444"/>
                            <w:sz w:val="16"/>
                            <w:szCs w:val="16"/>
                          </w:rPr>
                          <w:br/>
                          <w:t xml:space="preserve">your child’s needs </w:t>
                        </w:r>
                        <w:r w:rsidRPr="0036029D">
                          <w:rPr>
                            <w:rFonts w:ascii="Arial" w:eastAsia="Arial" w:hAnsi="Arial" w:cs="Arial"/>
                            <w:b/>
                            <w:bCs/>
                            <w:color w:val="444444"/>
                            <w:sz w:val="16"/>
                            <w:szCs w:val="16"/>
                          </w:rPr>
                          <w:t xml:space="preserve">to improve the support we offer. </w:t>
                        </w:r>
                      </w:p>
                    </w:txbxContent>
                  </v:textbox>
                </v:shape>
              </v:group>
            </w:pict>
          </mc:Fallback>
        </mc:AlternateContent>
      </w:r>
      <w:r>
        <w:rPr>
          <w:noProof/>
        </w:rPr>
        <mc:AlternateContent>
          <mc:Choice Requires="wpg">
            <w:drawing>
              <wp:anchor distT="0" distB="0" distL="114300" distR="114300" simplePos="0" relativeHeight="251657216" behindDoc="0" locked="0" layoutInCell="1" allowOverlap="1" wp14:anchorId="05AE42E0" wp14:editId="184EC698">
                <wp:simplePos x="0" y="0"/>
                <wp:positionH relativeFrom="column">
                  <wp:posOffset>3554095</wp:posOffset>
                </wp:positionH>
                <wp:positionV relativeFrom="paragraph">
                  <wp:posOffset>213360</wp:posOffset>
                </wp:positionV>
                <wp:extent cx="2786380" cy="1329055"/>
                <wp:effectExtent l="18415" t="3175" r="0" b="1270"/>
                <wp:wrapNone/>
                <wp:docPr id="22" name="Google Shape;6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6380" cy="1329055"/>
                          <a:chOff x="43284" y="0"/>
                          <a:chExt cx="33872" cy="15959"/>
                        </a:xfrm>
                      </wpg:grpSpPr>
                      <wps:wsp>
                        <wps:cNvPr id="23" name="Google Shape;70;p14"/>
                        <wps:cNvCnPr>
                          <a:cxnSpLocks noChangeShapeType="1"/>
                        </wps:cNvCnPr>
                        <wps:spPr bwMode="auto">
                          <a:xfrm flipH="1">
                            <a:off x="43284" y="6349"/>
                            <a:ext cx="3369" cy="3390"/>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24" name="Google Shape;71;p14"/>
                        <wps:cNvSpPr txBox="1">
                          <a:spLocks noChangeArrowheads="1"/>
                        </wps:cNvSpPr>
                        <wps:spPr bwMode="auto">
                          <a:xfrm>
                            <a:off x="48165" y="0"/>
                            <a:ext cx="28992" cy="15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C8059" w14:textId="77777777" w:rsidR="00EA0069" w:rsidRDefault="00EA0069" w:rsidP="0036029D">
                              <w:pPr>
                                <w:pStyle w:val="NormalWeb"/>
                                <w:spacing w:before="0" w:beforeAutospacing="0" w:after="0" w:afterAutospacing="0" w:line="276" w:lineRule="auto"/>
                              </w:pPr>
                              <w:r w:rsidRPr="0036029D">
                                <w:rPr>
                                  <w:rFonts w:ascii="Arial" w:eastAsia="Arial" w:hAnsi="Arial" w:cs="Arial"/>
                                  <w:b/>
                                  <w:bCs/>
                                  <w:color w:val="13263F"/>
                                  <w:sz w:val="22"/>
                                  <w:szCs w:val="22"/>
                                </w:rPr>
                                <w:t>Assess</w:t>
                              </w:r>
                            </w:p>
                            <w:p w14:paraId="1954A769" w14:textId="77777777" w:rsidR="00EA0069" w:rsidRDefault="00EA0069" w:rsidP="0036029D">
                              <w:pPr>
                                <w:pStyle w:val="NormalWeb"/>
                                <w:spacing w:before="0" w:beforeAutospacing="0" w:after="0" w:afterAutospacing="0" w:line="276" w:lineRule="auto"/>
                              </w:pPr>
                              <w:r w:rsidRPr="0036029D">
                                <w:rPr>
                                  <w:rFonts w:ascii="Arial" w:eastAsia="Arial" w:hAnsi="Arial" w:cs="Arial"/>
                                  <w:b/>
                                  <w:bCs/>
                                  <w:color w:val="444444"/>
                                  <w:sz w:val="16"/>
                                  <w:szCs w:val="16"/>
                                </w:rPr>
                                <w:t>If your child is not making the expected level of progress, we will make an assessment to find out what strengths and difficulties your child has.</w:t>
                              </w:r>
                              <w:r>
                                <w:t xml:space="preserve"> </w:t>
                              </w:r>
                              <w:r w:rsidRPr="0036029D">
                                <w:rPr>
                                  <w:rFonts w:ascii="Arial" w:eastAsia="Arial" w:hAnsi="Arial" w:cs="Arial"/>
                                  <w:b/>
                                  <w:bCs/>
                                  <w:color w:val="444444"/>
                                  <w:sz w:val="16"/>
                                  <w:szCs w:val="16"/>
                                </w:rPr>
                                <w:t xml:space="preserve">We will ask for </w:t>
                              </w:r>
                              <w:r>
                                <w:rPr>
                                  <w:rFonts w:ascii="Arial" w:eastAsia="Arial" w:hAnsi="Arial" w:cs="Arial"/>
                                  <w:b/>
                                  <w:bCs/>
                                  <w:color w:val="444444"/>
                                  <w:sz w:val="16"/>
                                  <w:szCs w:val="16"/>
                                </w:rPr>
                                <w:t xml:space="preserve">input from </w:t>
                              </w:r>
                              <w:r w:rsidRPr="0036029D">
                                <w:rPr>
                                  <w:rFonts w:ascii="Arial" w:eastAsia="Arial" w:hAnsi="Arial" w:cs="Arial"/>
                                  <w:b/>
                                  <w:bCs/>
                                  <w:color w:val="444444"/>
                                  <w:sz w:val="16"/>
                                  <w:szCs w:val="16"/>
                                </w:rPr>
                                <w:t xml:space="preserve">you and your child, as well as getting help from external professionals where necessary.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AE42E0" id="Google Shape;69;p14" o:spid="_x0000_s1029" style="position:absolute;margin-left:279.85pt;margin-top:16.8pt;width:219.4pt;height:104.65pt;z-index:251657216" coordorigin="43284" coordsize="33872,1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">
                <v:shape id="Google Shape;70;p14" o:spid="_x0000_s1030" type="#_x0000_t32" style="position:absolute;left:43284;top:6349;width:3369;height:33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" strokecolor="#13263f" strokeweight="1.5pt">
                  <v:stroke startarrow="oval" endarrowwidth="narrow" endarrowlength="short"/>
                </v:shape>
                <v:shape id="Google Shape;71;p14" o:spid="_x0000_s1031" type="#_x0000_t202" style="position:absolute;left:48165;width:28992;height:1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" filled="f" stroked="f">
                  <v:textbox inset="2.53958mm,2.53958mm,2.53958mm,2.53958mm">
                    <w:txbxContent>
                      <w:p w14:paraId="4E7C8059" w14:textId="77777777" w:rsidR="00EA0069" w:rsidRDefault="00EA0069" w:rsidP="0036029D">
                        <w:pPr>
                          <w:pStyle w:val="NormalWeb"/>
                          <w:spacing w:before="0" w:beforeAutospacing="0" w:after="0" w:afterAutospacing="0" w:line="276" w:lineRule="auto"/>
                        </w:pPr>
                        <w:r w:rsidRPr="0036029D">
                          <w:rPr>
                            <w:rFonts w:ascii="Arial" w:eastAsia="Arial" w:hAnsi="Arial" w:cs="Arial"/>
                            <w:b/>
                            <w:bCs/>
                            <w:color w:val="13263F"/>
                            <w:sz w:val="22"/>
                            <w:szCs w:val="22"/>
                          </w:rPr>
                          <w:t>Assess</w:t>
                        </w:r>
                      </w:p>
                      <w:p w14:paraId="1954A769" w14:textId="77777777" w:rsidR="00EA0069" w:rsidRDefault="00EA0069" w:rsidP="0036029D">
                        <w:pPr>
                          <w:pStyle w:val="NormalWeb"/>
                          <w:spacing w:before="0" w:beforeAutospacing="0" w:after="0" w:afterAutospacing="0" w:line="276" w:lineRule="auto"/>
                        </w:pPr>
                        <w:r w:rsidRPr="0036029D">
                          <w:rPr>
                            <w:rFonts w:ascii="Arial" w:eastAsia="Arial" w:hAnsi="Arial" w:cs="Arial"/>
                            <w:b/>
                            <w:bCs/>
                            <w:color w:val="444444"/>
                            <w:sz w:val="16"/>
                            <w:szCs w:val="16"/>
                          </w:rPr>
                          <w:t>If your child is not making the expected level of progress, we will make an assessment to find out what strengths and difficulties your child has.</w:t>
                        </w:r>
                        <w:r>
                          <w:t xml:space="preserve"> </w:t>
                        </w:r>
                        <w:r w:rsidRPr="0036029D">
                          <w:rPr>
                            <w:rFonts w:ascii="Arial" w:eastAsia="Arial" w:hAnsi="Arial" w:cs="Arial"/>
                            <w:b/>
                            <w:bCs/>
                            <w:color w:val="444444"/>
                            <w:sz w:val="16"/>
                            <w:szCs w:val="16"/>
                          </w:rPr>
                          <w:t xml:space="preserve">We will ask for </w:t>
                        </w:r>
                        <w:r>
                          <w:rPr>
                            <w:rFonts w:ascii="Arial" w:eastAsia="Arial" w:hAnsi="Arial" w:cs="Arial"/>
                            <w:b/>
                            <w:bCs/>
                            <w:color w:val="444444"/>
                            <w:sz w:val="16"/>
                            <w:szCs w:val="16"/>
                          </w:rPr>
                          <w:t xml:space="preserve">input from </w:t>
                        </w:r>
                        <w:r w:rsidRPr="0036029D">
                          <w:rPr>
                            <w:rFonts w:ascii="Arial" w:eastAsia="Arial" w:hAnsi="Arial" w:cs="Arial"/>
                            <w:b/>
                            <w:bCs/>
                            <w:color w:val="444444"/>
                            <w:sz w:val="16"/>
                            <w:szCs w:val="16"/>
                          </w:rPr>
                          <w:t xml:space="preserve">you and your child, as well as getting help from external professionals where necessary. </w:t>
                        </w:r>
                      </w:p>
                    </w:txbxContent>
                  </v:textbox>
                </v:shape>
              </v:group>
            </w:pict>
          </mc:Fallback>
        </mc:AlternateContent>
      </w:r>
    </w:p>
    <w:p w14:paraId="0A090CA1" w14:textId="77777777" w:rsidR="0052135E" w:rsidRDefault="0052135E" w:rsidP="00784310">
      <w:pPr>
        <w:pStyle w:val="1bodycopy10pt"/>
        <w:rPr>
          <w:strike/>
          <w:lang w:val="en-GB" w:eastAsia="en-GB"/>
        </w:rPr>
      </w:pPr>
    </w:p>
    <w:p w14:paraId="183644A6" w14:textId="5FCB75AC" w:rsidR="0036029D" w:rsidRDefault="007C1347" w:rsidP="00784310">
      <w:pPr>
        <w:pStyle w:val="1bodycopy10pt"/>
        <w:rPr>
          <w:lang w:val="en-GB" w:eastAsia="en-GB"/>
        </w:rPr>
      </w:pPr>
      <w:r>
        <w:rPr>
          <w:noProof/>
          <w:lang w:val="en-GB" w:eastAsia="en-GB"/>
        </w:rPr>
        <mc:AlternateContent>
          <mc:Choice Requires="wps">
            <w:drawing>
              <wp:anchor distT="0" distB="0" distL="114300" distR="114300" simplePos="0" relativeHeight="251664384" behindDoc="0" locked="0" layoutInCell="1" allowOverlap="1" wp14:anchorId="09483F4E" wp14:editId="54C9144B">
                <wp:simplePos x="0" y="0"/>
                <wp:positionH relativeFrom="column">
                  <wp:posOffset>2760345</wp:posOffset>
                </wp:positionH>
                <wp:positionV relativeFrom="paragraph">
                  <wp:posOffset>60960</wp:posOffset>
                </wp:positionV>
                <wp:extent cx="302895" cy="298450"/>
                <wp:effectExtent l="0" t="73977" r="80327" b="61278"/>
                <wp:wrapNone/>
                <wp:docPr id="21" name="Google Shape;78;p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100000">
                          <a:off x="0" y="0"/>
                          <a:ext cx="302895" cy="298450"/>
                        </a:xfrm>
                        <a:prstGeom prst="rtTriangle">
                          <a:avLst/>
                        </a:prstGeom>
                        <a:solidFill>
                          <a:schemeClr val="tx1"/>
                        </a:solidFill>
                        <a:ln>
                          <a:noFill/>
                        </a:ln>
                        <a:extLst/>
                      </wps:spPr>
                      <wps:bodyPr rot="0" vert="horz" wrap="square" lIns="91425" tIns="91425" rIns="91425" bIns="91425"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320B7C9" id="_x0000_t6" coordsize="21600,21600" o:spt="6" path="m,l,21600r21600,xe">
                <v:stroke joinstyle="miter"/>
                <v:path gradientshapeok="t" o:connecttype="custom" o:connectlocs="0,0;0,10800;0,21600;10800,21600;21600,21600;10800,10800" textboxrect="1800,12600,12600,19800"/>
              </v:shapetype>
              <v:shape id="Google Shape;78;p14" o:spid="_x0000_s1026" type="#_x0000_t6" style="position:absolute;margin-left:217.35pt;margin-top:4.8pt;width:23.85pt;height:23.5pt;rotation:-135;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" fillcolor="black [3213]" stroked="f">
                <v:textbox inset="2.53958mm,2.53958mm,2.53958mm,2.53958mm"/>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33B14218" wp14:editId="6AECE7F6">
                <wp:simplePos x="0" y="0"/>
                <wp:positionH relativeFrom="column">
                  <wp:posOffset>1807845</wp:posOffset>
                </wp:positionH>
                <wp:positionV relativeFrom="paragraph">
                  <wp:posOffset>107950</wp:posOffset>
                </wp:positionV>
                <wp:extent cx="2212975" cy="2240915"/>
                <wp:effectExtent l="0" t="0" r="0" b="6985"/>
                <wp:wrapNone/>
                <wp:docPr id="20" name="Google Shape;74;p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599243" flipH="1">
                          <a:off x="0" y="0"/>
                          <a:ext cx="2212975" cy="2240915"/>
                        </a:xfrm>
                        <a:custGeom>
                          <a:avLst/>
                          <a:gdLst>
                            <a:gd name="T0" fmla="*/ 2006533 w 2690226"/>
                            <a:gd name="T1" fmla="*/ 173852 h 2690226"/>
                            <a:gd name="T2" fmla="*/ 2559268 w 2690226"/>
                            <a:gd name="T3" fmla="*/ 1924039 h 2690226"/>
                            <a:gd name="T4" fmla="*/ 2333946 w 2690226"/>
                            <a:gd name="T5" fmla="*/ 1816602 h 2690226"/>
                            <a:gd name="T6" fmla="*/ 1883787 w 2690226"/>
                            <a:gd name="T7" fmla="*/ 391215 h 2690226"/>
                            <a:gd name="T8" fmla="*/ 2006533 w 2690226"/>
                            <a:gd name="T9" fmla="*/ 173852 h 26902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90226" h="2690226">
                              <a:moveTo>
                                <a:pt x="2006533" y="173852"/>
                              </a:moveTo>
                              <a:cubicBezTo>
                                <a:pt x="2622000" y="521411"/>
                                <a:pt x="2863479" y="1286032"/>
                                <a:pt x="2559268" y="1924039"/>
                              </a:cubicBezTo>
                              <a:lnTo>
                                <a:pt x="2333946" y="1816602"/>
                              </a:lnTo>
                              <a:cubicBezTo>
                                <a:pt x="2581701" y="1296996"/>
                                <a:pt x="2385036" y="674274"/>
                                <a:pt x="1883787" y="391215"/>
                              </a:cubicBezTo>
                              <a:lnTo>
                                <a:pt x="2006533" y="173852"/>
                              </a:lnTo>
                              <a:close/>
                            </a:path>
                          </a:pathLst>
                        </a:custGeom>
                        <a:solidFill>
                          <a:srgbClr val="FFFF00"/>
                        </a:solidFill>
                        <a:ln>
                          <a:noFill/>
                        </a:ln>
                        <a:effectLst>
                          <a:outerShdw dist="9525" dir="5400000" algn="bl" rotWithShape="0">
                            <a:srgbClr val="000000">
                              <a:alpha val="39999"/>
                            </a:srgbClr>
                          </a:outerShdw>
                        </a:effectLs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561774" id="Google Shape;74;p14" o:spid="_x0000_s1026" style="position:absolute;margin-left:142.35pt;margin-top:8.5pt;width:174.25pt;height:176.45pt;rotation:9831227fd;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690226,269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" path="m2006533,173852v615467,347559,856946,1112180,552735,1750187l2333946,1816602c2581701,1296996,2385036,674274,1883787,391215l2006533,173852xe" fillcolor="yellow" stroked="f">
                <v:shadow on="t" color="black" opacity="26213f" origin="-.5,.5" offset="0,.75pt"/>
                <v:path arrowok="t" o:connecttype="custom" o:connectlocs="1650570,144816;2105249,1602694;1919900,1513200;1549600,325876;1650570,144816" o:connectangles="0,0,0,0,0"/>
              </v:shape>
            </w:pict>
          </mc:Fallback>
        </mc:AlternateContent>
      </w:r>
      <w:r>
        <w:rPr>
          <w:noProof/>
          <w:lang w:val="en-GB" w:eastAsia="en-GB"/>
        </w:rPr>
        <mc:AlternateContent>
          <mc:Choice Requires="wps">
            <w:drawing>
              <wp:anchor distT="0" distB="0" distL="114300" distR="114300" simplePos="0" relativeHeight="251659264" behindDoc="0" locked="0" layoutInCell="1" allowOverlap="1" wp14:anchorId="32415362" wp14:editId="62BD0103">
                <wp:simplePos x="0" y="0"/>
                <wp:positionH relativeFrom="column">
                  <wp:posOffset>1801495</wp:posOffset>
                </wp:positionH>
                <wp:positionV relativeFrom="paragraph">
                  <wp:posOffset>107315</wp:posOffset>
                </wp:positionV>
                <wp:extent cx="2212975" cy="2240915"/>
                <wp:effectExtent l="19050" t="0" r="0" b="6985"/>
                <wp:wrapNone/>
                <wp:docPr id="19" name="Google Shape;73;p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000757">
                          <a:off x="0" y="0"/>
                          <a:ext cx="2212975" cy="2240915"/>
                        </a:xfrm>
                        <a:custGeom>
                          <a:avLst/>
                          <a:gdLst>
                            <a:gd name="T0" fmla="*/ 2031743 w 2690226"/>
                            <a:gd name="T1" fmla="*/ 188450 h 2690226"/>
                            <a:gd name="T2" fmla="*/ 2510313 w 2690226"/>
                            <a:gd name="T3" fmla="*/ 2017153 h 2690226"/>
                            <a:gd name="T4" fmla="*/ 2286711 w 2690226"/>
                            <a:gd name="T5" fmla="*/ 1888189 h 2690226"/>
                            <a:gd name="T6" fmla="*/ 1899978 w 2690226"/>
                            <a:gd name="T7" fmla="*/ 410413 h 2690226"/>
                            <a:gd name="T8" fmla="*/ 2031743 w 2690226"/>
                            <a:gd name="T9" fmla="*/ 188450 h 26902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90226" h="2690226">
                              <a:moveTo>
                                <a:pt x="2031743" y="188450"/>
                              </a:moveTo>
                              <a:cubicBezTo>
                                <a:pt x="2664881" y="564300"/>
                                <a:pt x="2878177" y="1379342"/>
                                <a:pt x="2510313" y="2017153"/>
                              </a:cubicBezTo>
                              <a:lnTo>
                                <a:pt x="2286711" y="1888189"/>
                              </a:lnTo>
                              <a:cubicBezTo>
                                <a:pt x="2583982" y="1372774"/>
                                <a:pt x="2411618" y="714138"/>
                                <a:pt x="1899978" y="410413"/>
                              </a:cubicBezTo>
                              <a:lnTo>
                                <a:pt x="2031743" y="188450"/>
                              </a:lnTo>
                              <a:close/>
                            </a:path>
                          </a:pathLst>
                        </a:custGeom>
                        <a:solidFill>
                          <a:srgbClr val="7030A0"/>
                        </a:solidFill>
                        <a:ln>
                          <a:noFill/>
                        </a:ln>
                        <a:effectLst>
                          <a:outerShdw dist="9525" algn="bl" rotWithShape="0">
                            <a:srgbClr val="000000">
                              <a:alpha val="39999"/>
                            </a:srgbClr>
                          </a:outerShdw>
                        </a:effectLs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604FE6F" id="Google Shape;73;p14" o:spid="_x0000_s1026" style="position:absolute;margin-left:141.85pt;margin-top:8.45pt;width:174.25pt;height:176.45pt;rotation:9831227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690226,269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" path="m2031743,188450v633138,375850,846434,1190892,478570,1828703l2286711,1888189c2583982,1372774,2411618,714138,1899978,410413l2031743,188450xe" fillcolor="#7030a0" stroked="f">
                <v:shadow on="t" color="black" opacity="26213f" origin="-.5,.5" offset=".75pt,0"/>
                <v:path arrowok="t" o:connecttype="custom" o:connectlocs="1671308,156976;2064979,1680256;1881044,1572831;1562918,341867;1671308,156976" o:connectangles="0,0,0,0,0"/>
              </v:shape>
            </w:pict>
          </mc:Fallback>
        </mc:AlternateContent>
      </w:r>
      <w:r>
        <w:rPr>
          <w:noProof/>
          <w:lang w:val="en-GB" w:eastAsia="en-GB"/>
        </w:rPr>
        <mc:AlternateContent>
          <mc:Choice Requires="wps">
            <w:drawing>
              <wp:anchor distT="0" distB="0" distL="114300" distR="114300" simplePos="0" relativeHeight="251658240" behindDoc="0" locked="0" layoutInCell="1" allowOverlap="1" wp14:anchorId="0F28A714" wp14:editId="1588097B">
                <wp:simplePos x="0" y="0"/>
                <wp:positionH relativeFrom="column">
                  <wp:posOffset>1805940</wp:posOffset>
                </wp:positionH>
                <wp:positionV relativeFrom="paragraph">
                  <wp:posOffset>107950</wp:posOffset>
                </wp:positionV>
                <wp:extent cx="2213610" cy="2241550"/>
                <wp:effectExtent l="0" t="0" r="15240" b="0"/>
                <wp:wrapNone/>
                <wp:docPr id="18" name="Google Shape;72;p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800047">
                          <a:off x="0" y="0"/>
                          <a:ext cx="2213610" cy="2241550"/>
                        </a:xfrm>
                        <a:custGeom>
                          <a:avLst/>
                          <a:gdLst>
                            <a:gd name="T0" fmla="*/ 722790 w 2690936"/>
                            <a:gd name="T1" fmla="*/ 152758 h 2690936"/>
                            <a:gd name="T2" fmla="*/ 2530148 w 2690936"/>
                            <a:gd name="T3" fmla="*/ 707645 h 2690936"/>
                            <a:gd name="T4" fmla="*/ 2314181 w 2690936"/>
                            <a:gd name="T5" fmla="*/ 823920 h 2690936"/>
                            <a:gd name="T6" fmla="*/ 836305 w 2690936"/>
                            <a:gd name="T7" fmla="*/ 370189 h 2690936"/>
                            <a:gd name="T8" fmla="*/ 722790 w 2690936"/>
                            <a:gd name="T9" fmla="*/ 152758 h 26909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90936" h="2690936">
                              <a:moveTo>
                                <a:pt x="722790" y="152758"/>
                              </a:moveTo>
                              <a:cubicBezTo>
                                <a:pt x="1375579" y="-188044"/>
                                <a:pt x="2181058" y="59251"/>
                                <a:pt x="2530148" y="707645"/>
                              </a:cubicBezTo>
                              <a:lnTo>
                                <a:pt x="2314181" y="823920"/>
                              </a:lnTo>
                              <a:cubicBezTo>
                                <a:pt x="2028730" y="293728"/>
                                <a:pt x="1370090" y="91516"/>
                                <a:pt x="836305" y="370189"/>
                              </a:cubicBezTo>
                              <a:lnTo>
                                <a:pt x="722790" y="152758"/>
                              </a:lnTo>
                              <a:close/>
                            </a:path>
                          </a:pathLst>
                        </a:custGeom>
                        <a:solidFill>
                          <a:srgbClr val="7030A0"/>
                        </a:solidFill>
                        <a:ln>
                          <a:noFill/>
                        </a:ln>
                        <a:effectLst>
                          <a:outerShdw dist="9525" dir="5400000" algn="bl" rotWithShape="0">
                            <a:srgbClr val="000000">
                              <a:alpha val="39999"/>
                            </a:srgbClr>
                          </a:outerShdw>
                        </a:effectLs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321A51" id="Google Shape;72;p14" o:spid="_x0000_s1026" style="position:absolute;margin-left:142.2pt;margin-top:8.5pt;width:174.3pt;height:176.5pt;rotation:1966131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690936,2690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" path="m722790,152758c1375579,-188044,2181058,59251,2530148,707645l2314181,823920c2028730,293728,1370090,91516,836305,370189l722790,152758xe" fillcolor="#7030a0" stroked="f">
                <v:shadow on="t" color="black" opacity="26213f" origin="-.5,.5" offset="0,.75pt"/>
                <v:path arrowok="t" o:connecttype="custom" o:connectlocs="594579,127247;2081343,589468;1903685,686325;687959,308367;594579,127247" o:connectangles="0,0,0,0,0"/>
              </v:shape>
            </w:pict>
          </mc:Fallback>
        </mc:AlternateContent>
      </w:r>
      <w:r>
        <w:rPr>
          <w:noProof/>
          <w:lang w:val="en-GB" w:eastAsia="en-GB"/>
        </w:rPr>
        <mc:AlternateContent>
          <mc:Choice Requires="wps">
            <w:drawing>
              <wp:anchor distT="0" distB="0" distL="114300" distR="114300" simplePos="0" relativeHeight="251655168" behindDoc="0" locked="0" layoutInCell="1" allowOverlap="1" wp14:anchorId="259E60E4" wp14:editId="1F083F1E">
                <wp:simplePos x="0" y="0"/>
                <wp:positionH relativeFrom="column">
                  <wp:posOffset>1807845</wp:posOffset>
                </wp:positionH>
                <wp:positionV relativeFrom="paragraph">
                  <wp:posOffset>107950</wp:posOffset>
                </wp:positionV>
                <wp:extent cx="2213610" cy="2241550"/>
                <wp:effectExtent l="19050" t="0" r="0" b="0"/>
                <wp:wrapNone/>
                <wp:docPr id="17" name="Google Shape;65;p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799953" flipH="1">
                          <a:off x="0" y="0"/>
                          <a:ext cx="2213610" cy="2241550"/>
                        </a:xfrm>
                        <a:custGeom>
                          <a:avLst/>
                          <a:gdLst>
                            <a:gd name="T0" fmla="*/ 655376 w 2690936"/>
                            <a:gd name="T1" fmla="*/ 190454 h 2690936"/>
                            <a:gd name="T2" fmla="*/ 1697651 w 2690936"/>
                            <a:gd name="T3" fmla="*/ 46910 h 2690936"/>
                            <a:gd name="T4" fmla="*/ 2524575 w 2690936"/>
                            <a:gd name="T5" fmla="*/ 697400 h 2690936"/>
                            <a:gd name="T6" fmla="*/ 2309977 w 2690936"/>
                            <a:gd name="T7" fmla="*/ 815349 h 2690936"/>
                            <a:gd name="T8" fmla="*/ 1633553 w 2690936"/>
                            <a:gd name="T9" fmla="*/ 283248 h 2690936"/>
                            <a:gd name="T10" fmla="*/ 780972 w 2690936"/>
                            <a:gd name="T11" fmla="*/ 400667 h 2690936"/>
                            <a:gd name="T12" fmla="*/ 655376 w 2690936"/>
                            <a:gd name="T13" fmla="*/ 190454 h 269093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90936" h="2690936">
                              <a:moveTo>
                                <a:pt x="655376" y="190454"/>
                              </a:moveTo>
                              <a:cubicBezTo>
                                <a:pt x="968917" y="3121"/>
                                <a:pt x="1345144" y="-48693"/>
                                <a:pt x="1697651" y="46910"/>
                              </a:cubicBezTo>
                              <a:cubicBezTo>
                                <a:pt x="2050158" y="142514"/>
                                <a:pt x="2348651" y="377319"/>
                                <a:pt x="2524575" y="697400"/>
                              </a:cubicBezTo>
                              <a:lnTo>
                                <a:pt x="2309977" y="815349"/>
                              </a:lnTo>
                              <a:cubicBezTo>
                                <a:pt x="2166071" y="553523"/>
                                <a:pt x="1921904" y="361452"/>
                                <a:pt x="1633553" y="283248"/>
                              </a:cubicBezTo>
                              <a:cubicBezTo>
                                <a:pt x="1345202" y="205044"/>
                                <a:pt x="1037448" y="247429"/>
                                <a:pt x="780972" y="400667"/>
                              </a:cubicBezTo>
                              <a:lnTo>
                                <a:pt x="655376" y="190454"/>
                              </a:lnTo>
                              <a:close/>
                            </a:path>
                          </a:pathLst>
                        </a:custGeom>
                        <a:solidFill>
                          <a:srgbClr val="FFFF00"/>
                        </a:solidFill>
                        <a:ln>
                          <a:noFill/>
                        </a:ln>
                        <a:effectLst>
                          <a:outerShdw dist="9525" dir="5400000" algn="bl" rotWithShape="0">
                            <a:srgbClr val="000000">
                              <a:alpha val="39999"/>
                            </a:srgbClr>
                          </a:outerShdw>
                        </a:effectLs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96F658" id="Google Shape;65;p14" o:spid="_x0000_s1026" style="position:absolute;margin-left:142.35pt;margin-top:8.5pt;width:174.3pt;height:176.5pt;rotation:1966131fd;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690936,2690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" path="m655376,190454c968917,3121,1345144,-48693,1697651,46910v352507,95604,651000,330409,826924,650490l2309977,815349c2166071,553523,1921904,361452,1633553,283248,1345202,205044,1037448,247429,780972,400667l655376,190454xe" fillcolor="yellow" stroked="f">
                <v:shadow on="t" color="black" opacity="26213f" origin="-.5,.5" offset="0,.75pt"/>
                <v:path arrowok="t" o:connecttype="custom" o:connectlocs="539124,158648;1396517,39076;2076759,580934;1900227,679186;1343789,235946;642441,333756;539124,158648" o:connectangles="0,0,0,0,0,0,0"/>
              </v:shape>
            </w:pict>
          </mc:Fallback>
        </mc:AlternateContent>
      </w:r>
      <w:r>
        <w:rPr>
          <w:noProof/>
          <w:lang w:val="en-GB" w:eastAsia="en-GB"/>
        </w:rPr>
        <mc:AlternateContent>
          <mc:Choice Requires="wps">
            <w:drawing>
              <wp:anchor distT="0" distB="0" distL="114300" distR="114300" simplePos="0" relativeHeight="251652096" behindDoc="0" locked="0" layoutInCell="1" allowOverlap="1" wp14:anchorId="47F7CE43" wp14:editId="45345AB2">
                <wp:simplePos x="0" y="0"/>
                <wp:positionH relativeFrom="column">
                  <wp:posOffset>1870075</wp:posOffset>
                </wp:positionH>
                <wp:positionV relativeFrom="paragraph">
                  <wp:posOffset>173990</wp:posOffset>
                </wp:positionV>
                <wp:extent cx="2089785" cy="2115820"/>
                <wp:effectExtent l="1270" t="8255" r="4445" b="0"/>
                <wp:wrapNone/>
                <wp:docPr id="16" name="Google Shape;58;p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785" cy="2115820"/>
                        </a:xfrm>
                        <a:prstGeom prst="donut">
                          <a:avLst>
                            <a:gd name="adj" fmla="val 16164"/>
                          </a:avLst>
                        </a:prstGeom>
                        <a:solidFill>
                          <a:srgbClr val="000000">
                            <a:alpha val="1058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25" tIns="91425" rIns="91425" bIns="91425"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6CC8ECB"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Google Shape;58;p14" o:spid="_x0000_s1026" type="#_x0000_t23" style="position:absolute;margin-left:147.25pt;margin-top:13.7pt;width:164.55pt;height:166.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" adj="3491" fillcolor="black" stroked="f">
                <v:fill opacity="6939f"/>
                <v:textbox inset="2.53958mm,2.53958mm,2.53958mm,2.53958mm"/>
              </v:shape>
            </w:pict>
          </mc:Fallback>
        </mc:AlternateContent>
      </w:r>
    </w:p>
    <w:p w14:paraId="74F444B5" w14:textId="77777777" w:rsidR="0036029D" w:rsidRDefault="0036029D" w:rsidP="00784310">
      <w:pPr>
        <w:pStyle w:val="1bodycopy10pt"/>
        <w:rPr>
          <w:lang w:val="en-GB" w:eastAsia="en-GB"/>
        </w:rPr>
      </w:pPr>
    </w:p>
    <w:p w14:paraId="59FCBAA1" w14:textId="77777777" w:rsidR="0036029D" w:rsidRDefault="0036029D" w:rsidP="00784310">
      <w:pPr>
        <w:pStyle w:val="1bodycopy10pt"/>
        <w:rPr>
          <w:lang w:val="en-GB" w:eastAsia="en-GB"/>
        </w:rPr>
      </w:pPr>
    </w:p>
    <w:p w14:paraId="4F909B76" w14:textId="77777777" w:rsidR="0036029D" w:rsidRDefault="0036029D" w:rsidP="00784310">
      <w:pPr>
        <w:pStyle w:val="1bodycopy10pt"/>
        <w:rPr>
          <w:lang w:val="en-GB" w:eastAsia="en-GB"/>
        </w:rPr>
      </w:pPr>
    </w:p>
    <w:p w14:paraId="79A8EA0F" w14:textId="2D1B6B03" w:rsidR="0036029D" w:rsidRDefault="007C1347" w:rsidP="00784310">
      <w:pPr>
        <w:pStyle w:val="1bodycopy10pt"/>
        <w:rPr>
          <w:lang w:val="en-GB" w:eastAsia="en-GB"/>
        </w:rPr>
      </w:pPr>
      <w:r>
        <w:rPr>
          <w:noProof/>
          <w:lang w:val="en-GB" w:eastAsia="en-GB"/>
        </w:rPr>
        <mc:AlternateContent>
          <mc:Choice Requires="wps">
            <w:drawing>
              <wp:anchor distT="0" distB="0" distL="114300" distR="114300" simplePos="0" relativeHeight="251662336" behindDoc="0" locked="0" layoutInCell="1" allowOverlap="1" wp14:anchorId="08B0CC77" wp14:editId="059480BC">
                <wp:simplePos x="0" y="0"/>
                <wp:positionH relativeFrom="column">
                  <wp:posOffset>3763010</wp:posOffset>
                </wp:positionH>
                <wp:positionV relativeFrom="paragraph">
                  <wp:posOffset>187960</wp:posOffset>
                </wp:positionV>
                <wp:extent cx="298450" cy="302895"/>
                <wp:effectExtent l="65405" t="0" r="64770" b="62230"/>
                <wp:wrapNone/>
                <wp:docPr id="15" name="Google Shape;76;p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
                          <a:off x="0" y="0"/>
                          <a:ext cx="298450" cy="302895"/>
                        </a:xfrm>
                        <a:prstGeom prst="rtTriangle">
                          <a:avLst/>
                        </a:prstGeom>
                        <a:solidFill>
                          <a:srgbClr val="1326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25" tIns="91425" rIns="91425" bIns="91425"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F306F7" id="Google Shape;76;p14" o:spid="_x0000_s1026" type="#_x0000_t6" style="position:absolute;margin-left:296.3pt;margin-top:14.8pt;width:23.5pt;height:23.85pt;rotation:-45;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" fillcolor="#13263f" stroked="f">
                <v:textbox inset="2.53958mm,2.53958mm,2.53958mm,2.53958mm"/>
              </v:shape>
            </w:pict>
          </mc:Fallback>
        </mc:AlternateContent>
      </w:r>
      <w:r>
        <w:rPr>
          <w:noProof/>
          <w:lang w:val="en-GB" w:eastAsia="en-GB"/>
        </w:rPr>
        <mc:AlternateContent>
          <mc:Choice Requires="wps">
            <w:drawing>
              <wp:anchor distT="0" distB="0" distL="114300" distR="114300" simplePos="0" relativeHeight="251661312" behindDoc="0" locked="0" layoutInCell="1" allowOverlap="1" wp14:anchorId="01A0A8D5" wp14:editId="4590497B">
                <wp:simplePos x="0" y="0"/>
                <wp:positionH relativeFrom="column">
                  <wp:posOffset>1762125</wp:posOffset>
                </wp:positionH>
                <wp:positionV relativeFrom="paragraph">
                  <wp:posOffset>194310</wp:posOffset>
                </wp:positionV>
                <wp:extent cx="298450" cy="302260"/>
                <wp:effectExtent l="64770" t="69850" r="65405" b="0"/>
                <wp:wrapNone/>
                <wp:docPr id="14" name="Google Shape;75;p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100000">
                          <a:off x="0" y="0"/>
                          <a:ext cx="298450" cy="302260"/>
                        </a:xfrm>
                        <a:prstGeom prst="rtTriangle">
                          <a:avLst/>
                        </a:prstGeom>
                        <a:solidFill>
                          <a:srgbClr val="1326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25" tIns="91425" rIns="91425" bIns="91425"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8714BD8" id="Google Shape;75;p14" o:spid="_x0000_s1026" type="#_x0000_t6" style="position:absolute;margin-left:138.75pt;margin-top:15.3pt;width:23.5pt;height:23.8pt;rotation:135;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" fillcolor="#13263f" stroked="f">
                <v:textbox inset="2.53958mm,2.53958mm,2.53958mm,2.53958mm"/>
              </v:shape>
            </w:pict>
          </mc:Fallback>
        </mc:AlternateContent>
      </w:r>
    </w:p>
    <w:p w14:paraId="60284CBD" w14:textId="77777777" w:rsidR="0036029D" w:rsidRDefault="0036029D" w:rsidP="00784310">
      <w:pPr>
        <w:pStyle w:val="1bodycopy10pt"/>
        <w:rPr>
          <w:lang w:val="en-GB" w:eastAsia="en-GB"/>
        </w:rPr>
      </w:pPr>
    </w:p>
    <w:p w14:paraId="0514E247" w14:textId="77777777" w:rsidR="0036029D" w:rsidRDefault="0036029D" w:rsidP="00784310">
      <w:pPr>
        <w:pStyle w:val="1bodycopy10pt"/>
        <w:rPr>
          <w:lang w:val="en-GB" w:eastAsia="en-GB"/>
        </w:rPr>
      </w:pPr>
    </w:p>
    <w:p w14:paraId="0D397BB0" w14:textId="77777777" w:rsidR="0036029D" w:rsidRDefault="0036029D" w:rsidP="00784310">
      <w:pPr>
        <w:pStyle w:val="1bodycopy10pt"/>
        <w:rPr>
          <w:lang w:val="en-GB" w:eastAsia="en-GB"/>
        </w:rPr>
      </w:pPr>
    </w:p>
    <w:p w14:paraId="714AC3C2" w14:textId="732ECA80" w:rsidR="0036029D" w:rsidRDefault="007C1347" w:rsidP="00784310">
      <w:pPr>
        <w:pStyle w:val="1bodycopy10pt"/>
        <w:rPr>
          <w:lang w:val="en-GB" w:eastAsia="en-GB"/>
        </w:rPr>
      </w:pPr>
      <w:r>
        <w:rPr>
          <w:noProof/>
          <w:lang w:val="en-GB" w:eastAsia="en-GB"/>
        </w:rPr>
        <mc:AlternateContent>
          <mc:Choice Requires="wpg">
            <w:drawing>
              <wp:anchor distT="0" distB="0" distL="114300" distR="114300" simplePos="0" relativeHeight="251656192" behindDoc="0" locked="0" layoutInCell="1" allowOverlap="1" wp14:anchorId="0B799E51" wp14:editId="18EDBB15">
                <wp:simplePos x="0" y="0"/>
                <wp:positionH relativeFrom="column">
                  <wp:posOffset>3552825</wp:posOffset>
                </wp:positionH>
                <wp:positionV relativeFrom="paragraph">
                  <wp:posOffset>50800</wp:posOffset>
                </wp:positionV>
                <wp:extent cx="2617470" cy="1363980"/>
                <wp:effectExtent l="17145" t="0" r="3810" b="1905"/>
                <wp:wrapNone/>
                <wp:docPr id="8" name="Google Shape;66;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7470" cy="1363980"/>
                          <a:chOff x="43270" y="24727"/>
                          <a:chExt cx="31819" cy="16378"/>
                        </a:xfrm>
                      </wpg:grpSpPr>
                      <wps:wsp>
                        <wps:cNvPr id="10" name="Google Shape;67;p14"/>
                        <wps:cNvCnPr>
                          <a:cxnSpLocks noChangeShapeType="1"/>
                        </wps:cNvCnPr>
                        <wps:spPr bwMode="auto">
                          <a:xfrm rot="10800000">
                            <a:off x="43270" y="25351"/>
                            <a:ext cx="3549" cy="3501"/>
                          </a:xfrm>
                          <a:prstGeom prst="straightConnector1">
                            <a:avLst/>
                          </a:prstGeom>
                          <a:noFill/>
                          <a:ln w="19050">
                            <a:solidFill>
                              <a:srgbClr val="FF2A63"/>
                            </a:solidFill>
                            <a:round/>
                            <a:headEnd type="oval" w="med" len="med"/>
                            <a:tailEnd type="none" w="sm" len="sm"/>
                          </a:ln>
                          <a:extLst>
                            <a:ext uri="{909E8E84-426E-40DD-AFC4-6F175D3DCCD1}">
                              <a14:hiddenFill xmlns:a14="http://schemas.microsoft.com/office/drawing/2010/main">
                                <a:noFill/>
                              </a14:hiddenFill>
                            </a:ext>
                          </a:extLst>
                        </wps:spPr>
                        <wps:bodyPr/>
                      </wps:wsp>
                      <wps:wsp>
                        <wps:cNvPr id="13" name="Google Shape;68;p14"/>
                        <wps:cNvSpPr txBox="1">
                          <a:spLocks noChangeArrowheads="1"/>
                        </wps:cNvSpPr>
                        <wps:spPr bwMode="auto">
                          <a:xfrm>
                            <a:off x="47022" y="24727"/>
                            <a:ext cx="28068" cy="16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0C26E" w14:textId="77777777" w:rsidR="00EA0069" w:rsidRDefault="00EA0069" w:rsidP="0036029D">
                              <w:pPr>
                                <w:pStyle w:val="NormalWeb"/>
                                <w:spacing w:before="0" w:beforeAutospacing="0" w:after="0" w:afterAutospacing="0" w:line="276" w:lineRule="auto"/>
                              </w:pPr>
                              <w:r w:rsidRPr="0036029D">
                                <w:rPr>
                                  <w:rFonts w:ascii="Arial" w:eastAsia="Arial" w:hAnsi="Arial" w:cs="Arial"/>
                                  <w:b/>
                                  <w:bCs/>
                                  <w:color w:val="13263F"/>
                                  <w:sz w:val="22"/>
                                  <w:szCs w:val="22"/>
                                </w:rPr>
                                <w:t>Plan</w:t>
                              </w:r>
                            </w:p>
                            <w:p w14:paraId="28EFAE02" w14:textId="0809E2A7" w:rsidR="00EA0069" w:rsidRDefault="00EA0069" w:rsidP="0036029D">
                              <w:pPr>
                                <w:pStyle w:val="NormalWeb"/>
                                <w:spacing w:before="0" w:beforeAutospacing="0" w:after="0" w:afterAutospacing="0" w:line="276" w:lineRule="auto"/>
                              </w:pPr>
                              <w:r w:rsidRPr="0036029D">
                                <w:rPr>
                                  <w:rFonts w:ascii="Arial" w:eastAsia="Arial" w:hAnsi="Arial" w:cs="Arial"/>
                                  <w:b/>
                                  <w:bCs/>
                                  <w:color w:val="444444"/>
                                  <w:sz w:val="16"/>
                                  <w:szCs w:val="16"/>
                                </w:rPr>
                                <w:t>In discussion with you and your child, we will decide what outcomes we are hoping to achieve. We will plan the support we will offer your child to help them meet those outcomes.</w:t>
                              </w:r>
                              <w:r>
                                <w:rPr>
                                  <w:rFonts w:ascii="Arial" w:eastAsia="Arial" w:hAnsi="Arial" w:cs="Arial"/>
                                  <w:b/>
                                  <w:bCs/>
                                  <w:color w:val="444444"/>
                                  <w:sz w:val="16"/>
                                  <w:szCs w:val="16"/>
                                </w:rPr>
                                <w:t xml:space="preserve"> </w:t>
                              </w:r>
                              <w:r w:rsidRPr="0036029D">
                                <w:rPr>
                                  <w:rFonts w:ascii="Arial" w:eastAsia="Arial" w:hAnsi="Arial" w:cs="Arial"/>
                                  <w:b/>
                                  <w:bCs/>
                                  <w:color w:val="444444"/>
                                  <w:sz w:val="16"/>
                                  <w:szCs w:val="16"/>
                                </w:rPr>
                                <w:t>We will make a record of this and share it with you and all relevant school staff</w:t>
                              </w:r>
                              <w:r>
                                <w:rPr>
                                  <w:rFonts w:ascii="Arial" w:eastAsia="Arial" w:hAnsi="Arial" w:cs="Arial"/>
                                  <w:b/>
                                  <w:bCs/>
                                  <w:color w:val="444444"/>
                                  <w:sz w:val="16"/>
                                  <w:szCs w:val="16"/>
                                </w:rPr>
                                <w:t>.</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799E51" id="Google Shape;66;p14" o:spid="_x0000_s1032" style="position:absolute;margin-left:279.75pt;margin-top:4pt;width:206.1pt;height:107.4pt;z-index:251656192" coordorigin="43270,24727" coordsize="31819,16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">
                <v:shape id="Google Shape;67;p14" o:spid="_x0000_s1033" type="#_x0000_t32" style="position:absolute;left:43270;top:25351;width:3549;height:350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" strokecolor="#ff2a63" strokeweight="1.5pt">
                  <v:stroke startarrow="oval" endarrowwidth="narrow" endarrowlength="short"/>
                </v:shape>
                <v:shape id="Google Shape;68;p14" o:spid="_x0000_s1034" type="#_x0000_t202" style="position:absolute;left:47022;top:24727;width:28068;height:16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" filled="f" stroked="f">
                  <v:textbox inset="2.53958mm,2.53958mm,2.53958mm,2.53958mm">
                    <w:txbxContent>
                      <w:p w14:paraId="27C0C26E" w14:textId="77777777" w:rsidR="00EA0069" w:rsidRDefault="00EA0069" w:rsidP="0036029D">
                        <w:pPr>
                          <w:pStyle w:val="NormalWeb"/>
                          <w:spacing w:before="0" w:beforeAutospacing="0" w:after="0" w:afterAutospacing="0" w:line="276" w:lineRule="auto"/>
                        </w:pPr>
                        <w:r w:rsidRPr="0036029D">
                          <w:rPr>
                            <w:rFonts w:ascii="Arial" w:eastAsia="Arial" w:hAnsi="Arial" w:cs="Arial"/>
                            <w:b/>
                            <w:bCs/>
                            <w:color w:val="13263F"/>
                            <w:sz w:val="22"/>
                            <w:szCs w:val="22"/>
                          </w:rPr>
                          <w:t>Plan</w:t>
                        </w:r>
                      </w:p>
                      <w:p w14:paraId="28EFAE02" w14:textId="0809E2A7" w:rsidR="00EA0069" w:rsidRDefault="00EA0069" w:rsidP="0036029D">
                        <w:pPr>
                          <w:pStyle w:val="NormalWeb"/>
                          <w:spacing w:before="0" w:beforeAutospacing="0" w:after="0" w:afterAutospacing="0" w:line="276" w:lineRule="auto"/>
                        </w:pPr>
                        <w:r w:rsidRPr="0036029D">
                          <w:rPr>
                            <w:rFonts w:ascii="Arial" w:eastAsia="Arial" w:hAnsi="Arial" w:cs="Arial"/>
                            <w:b/>
                            <w:bCs/>
                            <w:color w:val="444444"/>
                            <w:sz w:val="16"/>
                            <w:szCs w:val="16"/>
                          </w:rPr>
                          <w:t>In discussion with you and your child, we will decide what outcomes we are hoping to achieve. We will plan the support we will offer your child to help them meet those outcomes.</w:t>
                        </w:r>
                        <w:r>
                          <w:rPr>
                            <w:rFonts w:ascii="Arial" w:eastAsia="Arial" w:hAnsi="Arial" w:cs="Arial"/>
                            <w:b/>
                            <w:bCs/>
                            <w:color w:val="444444"/>
                            <w:sz w:val="16"/>
                            <w:szCs w:val="16"/>
                          </w:rPr>
                          <w:t xml:space="preserve"> </w:t>
                        </w:r>
                        <w:r w:rsidRPr="0036029D">
                          <w:rPr>
                            <w:rFonts w:ascii="Arial" w:eastAsia="Arial" w:hAnsi="Arial" w:cs="Arial"/>
                            <w:b/>
                            <w:bCs/>
                            <w:color w:val="444444"/>
                            <w:sz w:val="16"/>
                            <w:szCs w:val="16"/>
                          </w:rPr>
                          <w:t>We will make a record of this and share it with you and all relevant school staff</w:t>
                        </w:r>
                        <w:r>
                          <w:rPr>
                            <w:rFonts w:ascii="Arial" w:eastAsia="Arial" w:hAnsi="Arial" w:cs="Arial"/>
                            <w:b/>
                            <w:bCs/>
                            <w:color w:val="444444"/>
                            <w:sz w:val="16"/>
                            <w:szCs w:val="16"/>
                          </w:rPr>
                          <w:t>.</w:t>
                        </w:r>
                      </w:p>
                    </w:txbxContent>
                  </v:textbox>
                </v:shape>
              </v:group>
            </w:pict>
          </mc:Fallback>
        </mc:AlternateContent>
      </w:r>
      <w:r>
        <w:rPr>
          <w:noProof/>
          <w:lang w:val="en-GB" w:eastAsia="en-GB"/>
        </w:rPr>
        <mc:AlternateContent>
          <mc:Choice Requires="wpg">
            <w:drawing>
              <wp:anchor distT="0" distB="0" distL="114300" distR="114300" simplePos="0" relativeHeight="251654144" behindDoc="0" locked="0" layoutInCell="1" allowOverlap="1" wp14:anchorId="53BB3FF9" wp14:editId="672A8EE2">
                <wp:simplePos x="0" y="0"/>
                <wp:positionH relativeFrom="column">
                  <wp:posOffset>10795</wp:posOffset>
                </wp:positionH>
                <wp:positionV relativeFrom="paragraph">
                  <wp:posOffset>50800</wp:posOffset>
                </wp:positionV>
                <wp:extent cx="2257425" cy="1405255"/>
                <wp:effectExtent l="0" t="0" r="10160" b="0"/>
                <wp:wrapNone/>
                <wp:docPr id="4" name="Google Shape;62;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7425" cy="1405255"/>
                          <a:chOff x="207" y="24727"/>
                          <a:chExt cx="27444" cy="16873"/>
                        </a:xfrm>
                      </wpg:grpSpPr>
                      <wps:wsp>
                        <wps:cNvPr id="30" name="Google Shape;63;p14"/>
                        <wps:cNvCnPr>
                          <a:cxnSpLocks noChangeShapeType="1"/>
                        </wps:cNvCnPr>
                        <wps:spPr bwMode="auto">
                          <a:xfrm rot="10800000" flipH="1">
                            <a:off x="24198" y="25351"/>
                            <a:ext cx="3453" cy="3429"/>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31" name="Google Shape;64;p14"/>
                        <wps:cNvSpPr txBox="1">
                          <a:spLocks noChangeArrowheads="1"/>
                        </wps:cNvSpPr>
                        <wps:spPr bwMode="auto">
                          <a:xfrm>
                            <a:off x="207" y="24727"/>
                            <a:ext cx="23868" cy="16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F8124" w14:textId="77777777" w:rsidR="00EA0069" w:rsidRDefault="00EA0069" w:rsidP="0036029D">
                              <w:pPr>
                                <w:pStyle w:val="NormalWeb"/>
                                <w:spacing w:before="0" w:beforeAutospacing="0" w:after="0" w:afterAutospacing="0" w:line="276" w:lineRule="auto"/>
                                <w:jc w:val="right"/>
                              </w:pPr>
                              <w:r w:rsidRPr="0036029D">
                                <w:rPr>
                                  <w:rFonts w:ascii="Arial" w:eastAsia="Arial" w:hAnsi="Arial" w:cs="Arial"/>
                                  <w:b/>
                                  <w:bCs/>
                                  <w:color w:val="13263F"/>
                                  <w:sz w:val="22"/>
                                  <w:szCs w:val="22"/>
                                </w:rPr>
                                <w:t>Do</w:t>
                              </w:r>
                            </w:p>
                            <w:p w14:paraId="0FBA2729" w14:textId="77777777" w:rsidR="00EA0069" w:rsidRDefault="00EA0069" w:rsidP="0036029D">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put our plan into practice. </w:t>
                              </w:r>
                            </w:p>
                            <w:p w14:paraId="737D04A4" w14:textId="77777777" w:rsidR="00EA0069" w:rsidRDefault="00EA0069" w:rsidP="0036029D">
                              <w:pPr>
                                <w:pStyle w:val="NormalWeb"/>
                                <w:spacing w:before="0" w:beforeAutospacing="0" w:after="0" w:afterAutospacing="0" w:line="276" w:lineRule="auto"/>
                                <w:jc w:val="right"/>
                              </w:pPr>
                              <w:r w:rsidRPr="0036029D">
                                <w:rPr>
                                  <w:rFonts w:ascii="Arial" w:eastAsia="Arial" w:hAnsi="Arial" w:cs="Arial"/>
                                  <w:b/>
                                  <w:bCs/>
                                  <w:color w:val="444444"/>
                                  <w:sz w:val="16"/>
                                  <w:szCs w:val="16"/>
                                </w:rPr>
                                <w:t>The class teacher, with the support of the SENCO, will be responsible for working with your child on a daily basis, and making sure the support we put in place is having the impact we intended.</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BB3FF9" id="Google Shape;62;p14" o:spid="_x0000_s1035" style="position:absolute;margin-left:.85pt;margin-top:4pt;width:177.75pt;height:110.65pt;z-index:251654144" coordorigin="207,24727" coordsize="27444,1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">
                <v:shape id="Google Shape;63;p14" o:spid="_x0000_s1036" type="#_x0000_t32" style="position:absolute;left:24198;top:25351;width:3453;height:342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" strokecolor="#13263f" strokeweight="1.5pt">
                  <v:stroke startarrow="oval" endarrowwidth="narrow" endarrowlength="short"/>
                </v:shape>
                <v:shape id="Google Shape;64;p14" o:spid="_x0000_s1037" type="#_x0000_t202" style="position:absolute;left:207;top:24727;width:23868;height:16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" filled="f" stroked="f">
                  <v:textbox inset="2.53958mm,2.53958mm,2.53958mm,2.53958mm">
                    <w:txbxContent>
                      <w:p w14:paraId="4B6F8124" w14:textId="77777777" w:rsidR="00EA0069" w:rsidRDefault="00EA0069" w:rsidP="0036029D">
                        <w:pPr>
                          <w:pStyle w:val="NormalWeb"/>
                          <w:spacing w:before="0" w:beforeAutospacing="0" w:after="0" w:afterAutospacing="0" w:line="276" w:lineRule="auto"/>
                          <w:jc w:val="right"/>
                        </w:pPr>
                        <w:r w:rsidRPr="0036029D">
                          <w:rPr>
                            <w:rFonts w:ascii="Arial" w:eastAsia="Arial" w:hAnsi="Arial" w:cs="Arial"/>
                            <w:b/>
                            <w:bCs/>
                            <w:color w:val="13263F"/>
                            <w:sz w:val="22"/>
                            <w:szCs w:val="22"/>
                          </w:rPr>
                          <w:t>Do</w:t>
                        </w:r>
                      </w:p>
                      <w:p w14:paraId="0FBA2729" w14:textId="77777777" w:rsidR="00EA0069" w:rsidRDefault="00EA0069" w:rsidP="0036029D">
                        <w:pPr>
                          <w:pStyle w:val="NormalWeb"/>
                          <w:spacing w:before="0" w:beforeAutospacing="0" w:after="0" w:afterAutospacing="0" w:line="276" w:lineRule="auto"/>
                          <w:jc w:val="right"/>
                        </w:pPr>
                        <w:r w:rsidRPr="0036029D">
                          <w:rPr>
                            <w:rFonts w:ascii="Arial" w:eastAsia="Arial" w:hAnsi="Arial" w:cs="Arial"/>
                            <w:b/>
                            <w:bCs/>
                            <w:color w:val="444444"/>
                            <w:sz w:val="16"/>
                            <w:szCs w:val="16"/>
                          </w:rPr>
                          <w:t xml:space="preserve">We will put our plan into practice. </w:t>
                        </w:r>
                      </w:p>
                      <w:p w14:paraId="737D04A4" w14:textId="77777777" w:rsidR="00EA0069" w:rsidRDefault="00EA0069" w:rsidP="0036029D">
                        <w:pPr>
                          <w:pStyle w:val="NormalWeb"/>
                          <w:spacing w:before="0" w:beforeAutospacing="0" w:after="0" w:afterAutospacing="0" w:line="276" w:lineRule="auto"/>
                          <w:jc w:val="right"/>
                        </w:pPr>
                        <w:r w:rsidRPr="0036029D">
                          <w:rPr>
                            <w:rFonts w:ascii="Arial" w:eastAsia="Arial" w:hAnsi="Arial" w:cs="Arial"/>
                            <w:b/>
                            <w:bCs/>
                            <w:color w:val="444444"/>
                            <w:sz w:val="16"/>
                            <w:szCs w:val="16"/>
                          </w:rPr>
                          <w:t>The class teacher, with the support of the SENCO, will be responsible for working with your child on a daily basis, and making sure the support we put in place is having the impact we intended.</w:t>
                        </w:r>
                      </w:p>
                    </w:txbxContent>
                  </v:textbox>
                </v:shape>
              </v:group>
            </w:pict>
          </mc:Fallback>
        </mc:AlternateContent>
      </w:r>
    </w:p>
    <w:p w14:paraId="5C44EBDA" w14:textId="5F65E47E" w:rsidR="0036029D" w:rsidRDefault="007C1347" w:rsidP="00784310">
      <w:pPr>
        <w:pStyle w:val="1bodycopy10pt"/>
        <w:rPr>
          <w:lang w:val="en-GB" w:eastAsia="en-GB"/>
        </w:rPr>
      </w:pPr>
      <w:r>
        <w:rPr>
          <w:noProof/>
          <w:lang w:val="en-GB" w:eastAsia="en-GB"/>
        </w:rPr>
        <mc:AlternateContent>
          <mc:Choice Requires="wps">
            <w:drawing>
              <wp:anchor distT="0" distB="0" distL="114300" distR="114300" simplePos="0" relativeHeight="251663360" behindDoc="0" locked="0" layoutInCell="1" allowOverlap="1" wp14:anchorId="519221CA" wp14:editId="38E1110F">
                <wp:simplePos x="0" y="0"/>
                <wp:positionH relativeFrom="column">
                  <wp:posOffset>2759710</wp:posOffset>
                </wp:positionH>
                <wp:positionV relativeFrom="paragraph">
                  <wp:posOffset>89535</wp:posOffset>
                </wp:positionV>
                <wp:extent cx="302895" cy="298450"/>
                <wp:effectExtent l="78423" t="73977" r="0" b="61278"/>
                <wp:wrapNone/>
                <wp:docPr id="3" name="Google Shape;77;p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
                          <a:off x="0" y="0"/>
                          <a:ext cx="302895" cy="298450"/>
                        </a:xfrm>
                        <a:prstGeom prst="rtTriangle">
                          <a:avLst/>
                        </a:prstGeom>
                        <a:solidFill>
                          <a:schemeClr val="tx1"/>
                        </a:solidFill>
                        <a:ln>
                          <a:noFill/>
                        </a:ln>
                        <a:extLst/>
                      </wps:spPr>
                      <wps:bodyPr rot="0" vert="horz" wrap="square" lIns="91425" tIns="91425" rIns="91425" bIns="91425"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DC9CD41" id="Google Shape;77;p14" o:spid="_x0000_s1026" type="#_x0000_t6" style="position:absolute;margin-left:217.3pt;margin-top:7.05pt;width:23.85pt;height:23.5pt;rotation:45;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" fillcolor="black [3213]" stroked="f">
                <v:textbox inset="2.53958mm,2.53958mm,2.53958mm,2.53958mm"/>
              </v:shape>
            </w:pict>
          </mc:Fallback>
        </mc:AlternateContent>
      </w:r>
    </w:p>
    <w:p w14:paraId="5B18E622" w14:textId="77777777" w:rsidR="0036029D" w:rsidRDefault="0036029D" w:rsidP="00784310">
      <w:pPr>
        <w:pStyle w:val="1bodycopy10pt"/>
        <w:rPr>
          <w:lang w:val="en-GB" w:eastAsia="en-GB"/>
        </w:rPr>
      </w:pPr>
    </w:p>
    <w:p w14:paraId="2D2AFEB8" w14:textId="77777777" w:rsidR="0036029D" w:rsidRDefault="0036029D" w:rsidP="00784310">
      <w:pPr>
        <w:pStyle w:val="1bodycopy10pt"/>
        <w:rPr>
          <w:lang w:val="en-GB" w:eastAsia="en-GB"/>
        </w:rPr>
      </w:pPr>
    </w:p>
    <w:p w14:paraId="657AA173" w14:textId="7705B38B" w:rsidR="006A4F12" w:rsidRDefault="006A4F12" w:rsidP="00784310">
      <w:pPr>
        <w:pStyle w:val="1bodycopy10pt"/>
        <w:rPr>
          <w:lang w:val="en-GB" w:eastAsia="en-GB"/>
        </w:rPr>
      </w:pPr>
      <w:r w:rsidRPr="006A4F12">
        <w:rPr>
          <w:lang w:val="en-GB" w:eastAsia="en-GB"/>
        </w:rPr>
        <w:lastRenderedPageBreak/>
        <w:t xml:space="preserve">As a part of the planning stage of the graduated approach, we will set outcomes </w:t>
      </w:r>
      <w:r>
        <w:rPr>
          <w:lang w:val="en-GB" w:eastAsia="en-GB"/>
        </w:rPr>
        <w:t>that we want to see your child achieve</w:t>
      </w:r>
      <w:r w:rsidR="00C2484A">
        <w:rPr>
          <w:lang w:val="en-GB" w:eastAsia="en-GB"/>
        </w:rPr>
        <w:t xml:space="preserve"> on a SEND support plan. </w:t>
      </w:r>
    </w:p>
    <w:p w14:paraId="2C9092FE" w14:textId="77777777" w:rsidR="00F27CFE" w:rsidRDefault="00F27CFE" w:rsidP="00784310">
      <w:pPr>
        <w:pStyle w:val="1bodycopy10pt"/>
        <w:rPr>
          <w:lang w:val="en-GB" w:eastAsia="en-GB"/>
        </w:rPr>
      </w:pPr>
      <w:r>
        <w:rPr>
          <w:lang w:val="en-GB" w:eastAsia="en-GB"/>
        </w:rPr>
        <w:t xml:space="preserve">Whenever we run an intervention with your child, we will </w:t>
      </w:r>
      <w:r w:rsidR="00476C95">
        <w:rPr>
          <w:lang w:val="en-GB" w:eastAsia="en-GB"/>
        </w:rPr>
        <w:t>assess</w:t>
      </w:r>
      <w:r>
        <w:rPr>
          <w:lang w:val="en-GB" w:eastAsia="en-GB"/>
        </w:rPr>
        <w:t xml:space="preserve"> them before the intervention begins. This is known as a </w:t>
      </w:r>
      <w:r w:rsidR="00476C95">
        <w:rPr>
          <w:lang w:val="en-GB" w:eastAsia="en-GB"/>
        </w:rPr>
        <w:t>‘</w:t>
      </w:r>
      <w:r>
        <w:rPr>
          <w:lang w:val="en-GB" w:eastAsia="en-GB"/>
        </w:rPr>
        <w:t>baseline assessment</w:t>
      </w:r>
      <w:r w:rsidR="00476C95">
        <w:rPr>
          <w:lang w:val="en-GB" w:eastAsia="en-GB"/>
        </w:rPr>
        <w:t>’</w:t>
      </w:r>
      <w:r>
        <w:rPr>
          <w:lang w:val="en-GB" w:eastAsia="en-GB"/>
        </w:rPr>
        <w:t xml:space="preserve">. We do this so we can see how much impact the intervention has on your child’s progress. </w:t>
      </w:r>
    </w:p>
    <w:p w14:paraId="4163E86D" w14:textId="77777777" w:rsidR="00F27CFE" w:rsidRDefault="00F27CFE" w:rsidP="00784310">
      <w:pPr>
        <w:pStyle w:val="1bodycopy10pt"/>
        <w:rPr>
          <w:lang w:val="en-GB" w:eastAsia="en-GB"/>
        </w:rPr>
      </w:pPr>
      <w:r>
        <w:rPr>
          <w:lang w:val="en-GB" w:eastAsia="en-GB"/>
        </w:rPr>
        <w:t xml:space="preserve">We will track your child’s progress </w:t>
      </w:r>
      <w:r w:rsidR="006A4F12">
        <w:rPr>
          <w:lang w:val="en-GB" w:eastAsia="en-GB"/>
        </w:rPr>
        <w:t xml:space="preserve">towards the outcomes we set </w:t>
      </w:r>
      <w:r>
        <w:rPr>
          <w:lang w:val="en-GB" w:eastAsia="en-GB"/>
        </w:rPr>
        <w:t>over time and improve our offer as we learn what your child responds to best.</w:t>
      </w:r>
      <w:r w:rsidR="006A4F12">
        <w:rPr>
          <w:lang w:val="en-GB" w:eastAsia="en-GB"/>
        </w:rPr>
        <w:t xml:space="preserve"> </w:t>
      </w:r>
    </w:p>
    <w:p w14:paraId="30D86262" w14:textId="30C5D3FB" w:rsidR="00923758" w:rsidRDefault="00923758" w:rsidP="00923758">
      <w:pPr>
        <w:pStyle w:val="1bodycopy10pt"/>
        <w:rPr>
          <w:lang w:val="en-GB" w:eastAsia="en-GB"/>
        </w:rPr>
      </w:pPr>
      <w:r>
        <w:rPr>
          <w:lang w:val="en-GB" w:eastAsia="en-GB"/>
        </w:rPr>
        <w:t xml:space="preserve">This process will be continual. </w:t>
      </w:r>
      <w:r w:rsidRPr="00923758">
        <w:rPr>
          <w:lang w:val="en-GB" w:eastAsia="en-GB"/>
        </w:rPr>
        <w:t xml:space="preserve">If the review shows a </w:t>
      </w:r>
      <w:r w:rsidR="001F1A8F">
        <w:rPr>
          <w:lang w:val="en-GB" w:eastAsia="en-GB"/>
        </w:rPr>
        <w:t>pupil</w:t>
      </w:r>
      <w:r w:rsidRPr="00923758">
        <w:rPr>
          <w:lang w:val="en-GB" w:eastAsia="en-GB"/>
        </w:rPr>
        <w:t xml:space="preserve"> has made progress, they may no longer need the additional provision made through SEN supp</w:t>
      </w:r>
      <w:r>
        <w:rPr>
          <w:lang w:val="en-GB" w:eastAsia="en-GB"/>
        </w:rPr>
        <w:t xml:space="preserve">ort. </w:t>
      </w:r>
      <w:r w:rsidRPr="00923758">
        <w:rPr>
          <w:lang w:val="en-GB" w:eastAsia="en-GB"/>
        </w:rPr>
        <w:t>For others, the cycle will continue and the school's targets, strategies and provisions will be revisited and refined.</w:t>
      </w:r>
    </w:p>
    <w:p w14:paraId="30622105" w14:textId="41E282EF" w:rsidR="00C2484A" w:rsidRDefault="00C2484A" w:rsidP="00923758">
      <w:pPr>
        <w:pStyle w:val="1bodycopy10pt"/>
        <w:rPr>
          <w:lang w:val="en-GB" w:eastAsia="en-GB"/>
        </w:rPr>
      </w:pPr>
      <w:r>
        <w:rPr>
          <w:lang w:val="en-GB" w:eastAsia="en-GB"/>
        </w:rPr>
        <w:t xml:space="preserve">At some points, if we feel that intended progress hasn’t been made, we will ask to refer your child onto other services to explore difficulties further. </w:t>
      </w:r>
    </w:p>
    <w:p w14:paraId="29C5DF92" w14:textId="0303BFF8" w:rsidR="00C2484A" w:rsidRDefault="00C2484A" w:rsidP="00923758">
      <w:pPr>
        <w:pStyle w:val="1bodycopy10pt"/>
        <w:rPr>
          <w:lang w:val="en-GB" w:eastAsia="en-GB"/>
        </w:rPr>
      </w:pPr>
      <w:r>
        <w:rPr>
          <w:lang w:val="en-GB" w:eastAsia="en-GB"/>
        </w:rPr>
        <w:t xml:space="preserve">These can be diagnostic services such as paediatrician, ASD pathway, SALT, CAHMS, where a diagnosis may be explored, or services that provide school with recommendations for supporting your child further. SEND SS is a service within Blackburn with Darwen LA that supports us to support your child. They observe, test, and do further recommendations for staff in school to follow that should make learning easier. </w:t>
      </w:r>
    </w:p>
    <w:p w14:paraId="435DDD68" w14:textId="77777777" w:rsidR="00C2484A" w:rsidRDefault="00C2484A" w:rsidP="00923758">
      <w:pPr>
        <w:pStyle w:val="1bodycopy10pt"/>
        <w:rPr>
          <w:lang w:val="en-GB" w:eastAsia="en-GB"/>
        </w:rPr>
      </w:pPr>
    </w:p>
    <w:p w14:paraId="784319B2" w14:textId="77777777" w:rsidR="007F61C7" w:rsidRDefault="007F61C7" w:rsidP="00784310">
      <w:pPr>
        <w:pStyle w:val="1bodycopy10pt"/>
        <w:rPr>
          <w:lang w:val="en-GB" w:eastAsia="en-GB"/>
        </w:rPr>
      </w:pPr>
    </w:p>
    <w:p w14:paraId="413DC889" w14:textId="77777777" w:rsidR="00784310" w:rsidRPr="00C2484A" w:rsidRDefault="00784310" w:rsidP="00784310">
      <w:pPr>
        <w:pStyle w:val="Heading1"/>
        <w:rPr>
          <w:rFonts w:ascii="Times New Roman" w:hAnsi="Times New Roman"/>
          <w:color w:val="7030A0"/>
          <w:sz w:val="24"/>
          <w:lang w:eastAsia="en-GB"/>
        </w:rPr>
      </w:pPr>
      <w:bookmarkStart w:id="18" w:name="_Toc116987823"/>
      <w:bookmarkStart w:id="19" w:name="_Toc117080332"/>
      <w:bookmarkStart w:id="20" w:name="_Toc119070497"/>
      <w:r w:rsidRPr="00C2484A">
        <w:rPr>
          <w:color w:val="7030A0"/>
          <w:lang w:eastAsia="en-GB"/>
        </w:rPr>
        <w:t>6. How will I be involved in decisions made about my child’s education?</w:t>
      </w:r>
      <w:bookmarkEnd w:id="18"/>
      <w:bookmarkEnd w:id="19"/>
      <w:bookmarkEnd w:id="20"/>
    </w:p>
    <w:p w14:paraId="7A4307CF" w14:textId="6A5DC6A1" w:rsidR="00784310" w:rsidRPr="005600E2" w:rsidRDefault="00784310" w:rsidP="00784310">
      <w:pPr>
        <w:pStyle w:val="1bodycopy10pt"/>
        <w:rPr>
          <w:rFonts w:ascii="Times New Roman" w:hAnsi="Times New Roman"/>
          <w:sz w:val="24"/>
          <w:lang w:val="en-GB" w:eastAsia="en-GB"/>
        </w:rPr>
      </w:pPr>
      <w:r w:rsidRPr="005600E2">
        <w:rPr>
          <w:lang w:val="en-GB" w:eastAsia="en-GB"/>
        </w:rPr>
        <w:t>We will provide</w:t>
      </w:r>
      <w:r w:rsidR="00C2484A">
        <w:rPr>
          <w:lang w:val="en-GB" w:eastAsia="en-GB"/>
        </w:rPr>
        <w:t xml:space="preserve"> annual </w:t>
      </w:r>
      <w:r w:rsidRPr="005600E2">
        <w:rPr>
          <w:lang w:val="en-GB" w:eastAsia="en-GB"/>
        </w:rPr>
        <w:t>reports on your child's progress</w:t>
      </w:r>
      <w:r w:rsidR="00C2484A" w:rsidRPr="00D60773">
        <w:rPr>
          <w:highlight w:val="yellow"/>
          <w:shd w:val="clear" w:color="auto" w:fill="FFFF00"/>
          <w:lang w:val="en-GB" w:eastAsia="en-GB"/>
        </w:rPr>
        <w:t>.</w:t>
      </w:r>
      <w:r w:rsidR="00C2484A">
        <w:rPr>
          <w:shd w:val="clear" w:color="auto" w:fill="FFFF00"/>
          <w:lang w:val="en-GB" w:eastAsia="en-GB"/>
        </w:rPr>
        <w:t xml:space="preserve"> </w:t>
      </w:r>
    </w:p>
    <w:p w14:paraId="788F7A72" w14:textId="3D2D1864" w:rsidR="00784310" w:rsidRPr="005600E2" w:rsidRDefault="00784310" w:rsidP="00784310">
      <w:pPr>
        <w:pStyle w:val="1bodycopy10pt"/>
        <w:rPr>
          <w:rFonts w:ascii="Times New Roman" w:hAnsi="Times New Roman"/>
          <w:sz w:val="24"/>
          <w:lang w:val="en-GB" w:eastAsia="en-GB"/>
        </w:rPr>
      </w:pPr>
      <w:r w:rsidRPr="005600E2">
        <w:rPr>
          <w:lang w:val="en-GB" w:eastAsia="en-GB"/>
        </w:rPr>
        <w:t>Your child’s class/form teacher will meet you</w:t>
      </w:r>
      <w:r w:rsidR="00C2484A">
        <w:rPr>
          <w:lang w:val="en-GB" w:eastAsia="en-GB"/>
        </w:rPr>
        <w:t xml:space="preserve"> at least three times a year </w:t>
      </w:r>
      <w:r w:rsidRPr="005600E2">
        <w:rPr>
          <w:lang w:val="en-GB" w:eastAsia="en-GB"/>
        </w:rPr>
        <w:t>to:</w:t>
      </w:r>
    </w:p>
    <w:p w14:paraId="33595722" w14:textId="77777777" w:rsidR="00784310" w:rsidRPr="005600E2" w:rsidRDefault="00784310" w:rsidP="00784310">
      <w:pPr>
        <w:pStyle w:val="4Bulletedcopyblue"/>
        <w:rPr>
          <w:lang w:val="en-GB" w:eastAsia="en-GB"/>
        </w:rPr>
      </w:pPr>
      <w:r w:rsidRPr="005600E2">
        <w:rPr>
          <w:lang w:val="en-GB" w:eastAsia="en-GB"/>
        </w:rPr>
        <w:t>Set clear outcomes for your child’s progress</w:t>
      </w:r>
    </w:p>
    <w:p w14:paraId="0570869A" w14:textId="77777777" w:rsidR="00784310" w:rsidRPr="005600E2" w:rsidRDefault="00784310" w:rsidP="00784310">
      <w:pPr>
        <w:pStyle w:val="4Bulletedcopyblue"/>
        <w:rPr>
          <w:lang w:val="en-GB" w:eastAsia="en-GB"/>
        </w:rPr>
      </w:pPr>
      <w:r w:rsidRPr="005600E2">
        <w:rPr>
          <w:lang w:val="en-GB" w:eastAsia="en-GB"/>
        </w:rPr>
        <w:t>Review progress towards those outcomes</w:t>
      </w:r>
    </w:p>
    <w:p w14:paraId="48E86DDA" w14:textId="77777777" w:rsidR="00784310" w:rsidRPr="005600E2" w:rsidRDefault="00784310" w:rsidP="00784310">
      <w:pPr>
        <w:pStyle w:val="4Bulletedcopyblue"/>
        <w:rPr>
          <w:lang w:val="en-GB" w:eastAsia="en-GB"/>
        </w:rPr>
      </w:pPr>
      <w:r w:rsidRPr="005600E2">
        <w:rPr>
          <w:lang w:val="en-GB" w:eastAsia="en-GB"/>
        </w:rPr>
        <w:t>Discuss the support we will put in place to help your child make that progress</w:t>
      </w:r>
    </w:p>
    <w:p w14:paraId="17CB2EF9" w14:textId="77777777" w:rsidR="00784310" w:rsidRPr="005600E2" w:rsidRDefault="00784310" w:rsidP="00784310">
      <w:pPr>
        <w:pStyle w:val="4Bulletedcopyblue"/>
        <w:rPr>
          <w:lang w:val="en-GB" w:eastAsia="en-GB"/>
        </w:rPr>
      </w:pPr>
      <w:r w:rsidRPr="005600E2">
        <w:rPr>
          <w:lang w:val="en-GB" w:eastAsia="en-GB"/>
        </w:rPr>
        <w:t>Identify what we will do, what we will ask you to do, and what we will ask your child to do</w:t>
      </w:r>
    </w:p>
    <w:p w14:paraId="4DBB3FD5" w14:textId="55A01F09" w:rsidR="00C2484A" w:rsidRPr="00C2484A" w:rsidRDefault="00784310" w:rsidP="00784310">
      <w:pPr>
        <w:pStyle w:val="1bodycopy10pt"/>
        <w:rPr>
          <w:lang w:val="en-GB" w:eastAsia="en-GB"/>
        </w:rPr>
      </w:pPr>
      <w:r w:rsidRPr="005600E2">
        <w:rPr>
          <w:lang w:val="en-GB" w:eastAsia="en-GB"/>
        </w:rPr>
        <w:t>The SENCO may also attend these meetings to provide extra support. </w:t>
      </w:r>
      <w:r w:rsidR="00C2484A">
        <w:rPr>
          <w:lang w:val="en-GB" w:eastAsia="en-GB"/>
        </w:rPr>
        <w:t xml:space="preserve">The SENCO may hold separate meetings to discuss next steps, assessments, updates, and to provide support to you and your child. </w:t>
      </w:r>
    </w:p>
    <w:p w14:paraId="695C423A" w14:textId="4A129DAB" w:rsidR="00784310" w:rsidRPr="005600E2" w:rsidRDefault="00784310" w:rsidP="00784310">
      <w:pPr>
        <w:pStyle w:val="1bodycopy10pt"/>
        <w:rPr>
          <w:rFonts w:ascii="Times New Roman" w:hAnsi="Times New Roman"/>
          <w:sz w:val="24"/>
          <w:lang w:val="en-GB" w:eastAsia="en-GB"/>
        </w:rPr>
      </w:pPr>
      <w:r w:rsidRPr="005600E2">
        <w:rPr>
          <w:lang w:val="en-GB" w:eastAsia="en-GB"/>
        </w:rPr>
        <w:t>We know that you</w:t>
      </w:r>
      <w:r w:rsidR="00551916" w:rsidRPr="005600E2">
        <w:rPr>
          <w:lang w:val="en-GB" w:eastAsia="en-GB"/>
        </w:rPr>
        <w:t>’</w:t>
      </w:r>
      <w:r w:rsidRPr="005600E2">
        <w:rPr>
          <w:lang w:val="en-GB" w:eastAsia="en-GB"/>
        </w:rPr>
        <w:t xml:space="preserve">re the expert when it comes to your child’s needs and aspirations. </w:t>
      </w:r>
      <w:r w:rsidR="00C2484A" w:rsidRPr="005600E2">
        <w:rPr>
          <w:lang w:val="en-GB" w:eastAsia="en-GB"/>
        </w:rPr>
        <w:t>So,</w:t>
      </w:r>
      <w:r w:rsidRPr="005600E2">
        <w:rPr>
          <w:lang w:val="en-GB" w:eastAsia="en-GB"/>
        </w:rPr>
        <w:t xml:space="preserve"> we want to make sure you have a full understanding of how we</w:t>
      </w:r>
      <w:r w:rsidR="00551916" w:rsidRPr="005600E2">
        <w:rPr>
          <w:lang w:val="en-GB" w:eastAsia="en-GB"/>
        </w:rPr>
        <w:t>’</w:t>
      </w:r>
      <w:r w:rsidRPr="005600E2">
        <w:rPr>
          <w:lang w:val="en-GB" w:eastAsia="en-GB"/>
        </w:rPr>
        <w:t>re trying to meet your child’s needs, so that you can provide insight into what you think would work best for your child.</w:t>
      </w:r>
    </w:p>
    <w:p w14:paraId="1365A79B" w14:textId="77777777" w:rsidR="00784310" w:rsidRPr="005600E2" w:rsidRDefault="00551916" w:rsidP="00784310">
      <w:pPr>
        <w:pStyle w:val="1bodycopy10pt"/>
        <w:rPr>
          <w:rFonts w:ascii="Times New Roman" w:hAnsi="Times New Roman"/>
          <w:sz w:val="24"/>
          <w:lang w:val="en-GB" w:eastAsia="en-GB"/>
        </w:rPr>
      </w:pPr>
      <w:r w:rsidRPr="005600E2">
        <w:rPr>
          <w:lang w:val="en-GB" w:eastAsia="en-GB"/>
        </w:rPr>
        <w:t>W</w:t>
      </w:r>
      <w:r w:rsidR="00784310" w:rsidRPr="005600E2">
        <w:rPr>
          <w:lang w:val="en-GB" w:eastAsia="en-GB"/>
        </w:rPr>
        <w:t xml:space="preserve">e </w:t>
      </w:r>
      <w:r w:rsidRPr="005600E2">
        <w:rPr>
          <w:lang w:val="en-GB" w:eastAsia="en-GB"/>
        </w:rPr>
        <w:t xml:space="preserve">also </w:t>
      </w:r>
      <w:r w:rsidR="00784310" w:rsidRPr="005600E2">
        <w:rPr>
          <w:lang w:val="en-GB" w:eastAsia="en-GB"/>
        </w:rPr>
        <w:t>want to hear from you as much as possible so that we can build a better picture of how the SEN support we are providing is impacting your child outside of school. </w:t>
      </w:r>
    </w:p>
    <w:p w14:paraId="3DDB9470" w14:textId="77777777" w:rsidR="00784310" w:rsidRPr="005600E2" w:rsidRDefault="00784310" w:rsidP="00784310">
      <w:pPr>
        <w:pStyle w:val="1bodycopy10pt"/>
        <w:rPr>
          <w:rFonts w:ascii="Times New Roman" w:hAnsi="Times New Roman"/>
          <w:sz w:val="24"/>
          <w:lang w:val="en-GB" w:eastAsia="en-GB"/>
        </w:rPr>
      </w:pPr>
      <w:r w:rsidRPr="005600E2">
        <w:rPr>
          <w:lang w:val="en-GB" w:eastAsia="en-GB"/>
        </w:rPr>
        <w:t>If your child’s needs or aspirations change at any time, please let us know right away so we can keep our provision as relevant as possible.</w:t>
      </w:r>
    </w:p>
    <w:p w14:paraId="2BDA7032" w14:textId="77777777" w:rsidR="00784310" w:rsidRDefault="00784310" w:rsidP="00784310">
      <w:pPr>
        <w:pStyle w:val="1bodycopy10pt"/>
        <w:rPr>
          <w:lang w:val="en-GB" w:eastAsia="en-GB"/>
        </w:rPr>
      </w:pPr>
      <w:r w:rsidRPr="005600E2">
        <w:rPr>
          <w:lang w:val="en-GB" w:eastAsia="en-GB"/>
        </w:rPr>
        <w:t xml:space="preserve">After any discussion we will </w:t>
      </w:r>
      <w:r w:rsidR="00923758">
        <w:rPr>
          <w:lang w:val="en-GB" w:eastAsia="en-GB"/>
        </w:rPr>
        <w:t xml:space="preserve">make a </w:t>
      </w:r>
      <w:r w:rsidRPr="005600E2">
        <w:rPr>
          <w:lang w:val="en-GB" w:eastAsia="en-GB"/>
        </w:rPr>
        <w:t xml:space="preserve">record </w:t>
      </w:r>
      <w:r w:rsidR="00923758">
        <w:rPr>
          <w:lang w:val="en-GB" w:eastAsia="en-GB"/>
        </w:rPr>
        <w:t xml:space="preserve">of </w:t>
      </w:r>
      <w:r w:rsidRPr="005600E2">
        <w:rPr>
          <w:lang w:val="en-GB" w:eastAsia="en-GB"/>
        </w:rPr>
        <w:t xml:space="preserve">any outcomes, actions and support </w:t>
      </w:r>
      <w:r w:rsidR="00551916" w:rsidRPr="005600E2">
        <w:rPr>
          <w:lang w:val="en-GB" w:eastAsia="en-GB"/>
        </w:rPr>
        <w:t xml:space="preserve">that have been </w:t>
      </w:r>
      <w:r w:rsidRPr="005600E2">
        <w:rPr>
          <w:lang w:val="en-GB" w:eastAsia="en-GB"/>
        </w:rPr>
        <w:t>agreed. This record will be shared with all relevant staff, and you will be given a copy. </w:t>
      </w:r>
    </w:p>
    <w:p w14:paraId="760EEA07" w14:textId="351A9104" w:rsidR="008D69AF" w:rsidRPr="008D69AF" w:rsidRDefault="008D69AF" w:rsidP="00784310">
      <w:pPr>
        <w:pStyle w:val="1bodycopy10pt"/>
        <w:rPr>
          <w:rFonts w:ascii="Times New Roman" w:hAnsi="Times New Roman"/>
          <w:sz w:val="24"/>
          <w:lang w:val="en-GB" w:eastAsia="en-GB"/>
        </w:rPr>
      </w:pPr>
      <w:r>
        <w:rPr>
          <w:lang w:val="en-GB" w:eastAsia="en-GB"/>
        </w:rPr>
        <w:t>If you have concerns that arise between these meetings, please contact your child’s class teacher</w:t>
      </w:r>
      <w:r w:rsidR="00C2484A">
        <w:rPr>
          <w:lang w:val="en-GB" w:eastAsia="en-GB"/>
        </w:rPr>
        <w:t xml:space="preserve"> via class dojo, phone call, or by arranging an appointment. You can request the SENCO at these appointments to support you with anything involving SEN. </w:t>
      </w:r>
    </w:p>
    <w:p w14:paraId="353513C4" w14:textId="77777777" w:rsidR="007F61C7" w:rsidRPr="00C2484A" w:rsidRDefault="007F61C7" w:rsidP="00784310">
      <w:pPr>
        <w:pStyle w:val="1bodycopy10pt"/>
        <w:rPr>
          <w:color w:val="7030A0"/>
          <w:lang w:val="en-GB" w:eastAsia="en-GB"/>
        </w:rPr>
      </w:pPr>
    </w:p>
    <w:p w14:paraId="50441E8B" w14:textId="77777777" w:rsidR="00784310" w:rsidRPr="00C2484A" w:rsidRDefault="00784310" w:rsidP="00784310">
      <w:pPr>
        <w:pStyle w:val="Heading1"/>
        <w:rPr>
          <w:rFonts w:ascii="Times New Roman" w:hAnsi="Times New Roman"/>
          <w:color w:val="7030A0"/>
          <w:sz w:val="24"/>
          <w:lang w:eastAsia="en-GB"/>
        </w:rPr>
      </w:pPr>
      <w:bookmarkStart w:id="21" w:name="_Toc116987824"/>
      <w:bookmarkStart w:id="22" w:name="_Toc117080333"/>
      <w:bookmarkStart w:id="23" w:name="_Toc119070498"/>
      <w:r w:rsidRPr="00C2484A">
        <w:rPr>
          <w:color w:val="7030A0"/>
          <w:lang w:eastAsia="en-GB"/>
        </w:rPr>
        <w:t>7. How will my child be involved in decisions made about their education?</w:t>
      </w:r>
      <w:bookmarkEnd w:id="21"/>
      <w:bookmarkEnd w:id="22"/>
      <w:bookmarkEnd w:id="23"/>
    </w:p>
    <w:p w14:paraId="60549A41" w14:textId="77777777" w:rsidR="00784310" w:rsidRPr="005600E2" w:rsidRDefault="00784310" w:rsidP="00784310">
      <w:pPr>
        <w:pStyle w:val="1bodycopy10pt"/>
        <w:rPr>
          <w:rFonts w:ascii="Times New Roman" w:hAnsi="Times New Roman"/>
          <w:sz w:val="24"/>
          <w:lang w:val="en-GB" w:eastAsia="en-GB"/>
        </w:rPr>
      </w:pPr>
      <w:r w:rsidRPr="005600E2">
        <w:rPr>
          <w:lang w:val="en-GB" w:eastAsia="en-GB"/>
        </w:rPr>
        <w:t xml:space="preserve">The level of involvement will depend on your child’s age and level of competence. We recognise that no 2 children are the same, so we will </w:t>
      </w:r>
      <w:r w:rsidR="00551916" w:rsidRPr="005600E2">
        <w:rPr>
          <w:lang w:val="en-GB" w:eastAsia="en-GB"/>
        </w:rPr>
        <w:t>decide</w:t>
      </w:r>
      <w:r w:rsidRPr="005600E2">
        <w:rPr>
          <w:lang w:val="en-GB" w:eastAsia="en-GB"/>
        </w:rPr>
        <w:t xml:space="preserve"> on a case-by-case basis, with your input.</w:t>
      </w:r>
    </w:p>
    <w:p w14:paraId="28AE8EB3" w14:textId="77777777" w:rsidR="00784310" w:rsidRPr="005600E2" w:rsidRDefault="00784310" w:rsidP="00551916">
      <w:pPr>
        <w:pStyle w:val="1bodycopy10pt"/>
        <w:rPr>
          <w:rFonts w:ascii="Times New Roman" w:hAnsi="Times New Roman"/>
          <w:sz w:val="24"/>
          <w:lang w:val="en-GB" w:eastAsia="en-GB"/>
        </w:rPr>
      </w:pPr>
      <w:r w:rsidRPr="005600E2">
        <w:rPr>
          <w:lang w:val="en-GB" w:eastAsia="en-GB"/>
        </w:rPr>
        <w:t xml:space="preserve">We </w:t>
      </w:r>
      <w:r w:rsidR="00551916" w:rsidRPr="005600E2">
        <w:rPr>
          <w:lang w:val="en-GB" w:eastAsia="en-GB"/>
        </w:rPr>
        <w:t>may seek your child’s views</w:t>
      </w:r>
      <w:r w:rsidRPr="005600E2">
        <w:rPr>
          <w:lang w:val="en-GB" w:eastAsia="en-GB"/>
        </w:rPr>
        <w:t xml:space="preserve"> by asking them to:</w:t>
      </w:r>
    </w:p>
    <w:p w14:paraId="4BA52FC2" w14:textId="77777777" w:rsidR="00784310" w:rsidRPr="005600E2" w:rsidRDefault="00784310" w:rsidP="00784310">
      <w:pPr>
        <w:pStyle w:val="4Bulletedcopyblue"/>
        <w:rPr>
          <w:lang w:val="en-GB" w:eastAsia="en-GB"/>
        </w:rPr>
      </w:pPr>
      <w:r w:rsidRPr="005600E2">
        <w:rPr>
          <w:lang w:val="en-GB" w:eastAsia="en-GB"/>
        </w:rPr>
        <w:lastRenderedPageBreak/>
        <w:t>Attend meetings to discuss their progress and outcomes</w:t>
      </w:r>
    </w:p>
    <w:p w14:paraId="1B26114D" w14:textId="77777777" w:rsidR="00784310" w:rsidRPr="005600E2" w:rsidRDefault="00784310" w:rsidP="00784310">
      <w:pPr>
        <w:pStyle w:val="4Bulletedcopyblue"/>
        <w:rPr>
          <w:lang w:val="en-GB" w:eastAsia="en-GB"/>
        </w:rPr>
      </w:pPr>
      <w:r w:rsidRPr="005600E2">
        <w:rPr>
          <w:lang w:val="en-GB" w:eastAsia="en-GB"/>
        </w:rPr>
        <w:t>Prepare a presentation, written statement, video, drawing</w:t>
      </w:r>
      <w:r w:rsidR="00551916" w:rsidRPr="005600E2">
        <w:rPr>
          <w:lang w:val="en-GB" w:eastAsia="en-GB"/>
        </w:rPr>
        <w:t>,</w:t>
      </w:r>
      <w:r w:rsidRPr="005600E2">
        <w:rPr>
          <w:lang w:val="en-GB" w:eastAsia="en-GB"/>
        </w:rPr>
        <w:t xml:space="preserve"> etc.</w:t>
      </w:r>
    </w:p>
    <w:p w14:paraId="1E727910" w14:textId="77777777" w:rsidR="00784310" w:rsidRPr="005600E2" w:rsidRDefault="00784310" w:rsidP="00784310">
      <w:pPr>
        <w:pStyle w:val="4Bulletedcopyblue"/>
        <w:rPr>
          <w:lang w:val="en-GB" w:eastAsia="en-GB"/>
        </w:rPr>
      </w:pPr>
      <w:r w:rsidRPr="005600E2">
        <w:rPr>
          <w:lang w:val="en-GB" w:eastAsia="en-GB"/>
        </w:rPr>
        <w:t>Discuss their views with a member of staff who can act as a representative during the meeting</w:t>
      </w:r>
    </w:p>
    <w:p w14:paraId="289B163B" w14:textId="77777777" w:rsidR="00784310" w:rsidRDefault="00784310" w:rsidP="00784310">
      <w:pPr>
        <w:pStyle w:val="4Bulletedcopyblue"/>
        <w:rPr>
          <w:lang w:val="en-GB" w:eastAsia="en-GB"/>
        </w:rPr>
      </w:pPr>
      <w:r w:rsidRPr="005600E2">
        <w:rPr>
          <w:lang w:val="en-GB" w:eastAsia="en-GB"/>
        </w:rPr>
        <w:t>Complete a survey</w:t>
      </w:r>
    </w:p>
    <w:p w14:paraId="60B0B0D8" w14:textId="77777777" w:rsidR="007F61C7" w:rsidRPr="005600E2" w:rsidRDefault="007F61C7" w:rsidP="007F61C7">
      <w:pPr>
        <w:pStyle w:val="4Bulletedcopyblue"/>
        <w:numPr>
          <w:ilvl w:val="0"/>
          <w:numId w:val="0"/>
        </w:numPr>
        <w:ind w:left="340"/>
        <w:rPr>
          <w:lang w:val="en-GB" w:eastAsia="en-GB"/>
        </w:rPr>
      </w:pPr>
    </w:p>
    <w:p w14:paraId="60F58889" w14:textId="60D51E51" w:rsidR="00784310" w:rsidRDefault="00784310" w:rsidP="00C2484A">
      <w:pPr>
        <w:pStyle w:val="1bodycopy10pt"/>
        <w:rPr>
          <w:b/>
          <w:bCs/>
          <w:color w:val="7030A0"/>
          <w:sz w:val="28"/>
          <w:szCs w:val="28"/>
          <w:lang w:val="en-GB" w:eastAsia="en-GB"/>
        </w:rPr>
      </w:pPr>
      <w:bookmarkStart w:id="24" w:name="_Toc116987825"/>
      <w:bookmarkStart w:id="25" w:name="_Toc117080334"/>
      <w:bookmarkStart w:id="26" w:name="_Toc119070499"/>
      <w:r w:rsidRPr="00C2484A">
        <w:rPr>
          <w:rStyle w:val="Heading1Char"/>
          <w:color w:val="7030A0"/>
          <w:lang w:val="en-GB" w:eastAsia="en-GB"/>
        </w:rPr>
        <w:t xml:space="preserve">8. How will the school adapt </w:t>
      </w:r>
      <w:r w:rsidR="0028381C" w:rsidRPr="00C2484A">
        <w:rPr>
          <w:rStyle w:val="Heading1Char"/>
          <w:color w:val="7030A0"/>
          <w:lang w:val="en-GB" w:eastAsia="en-GB"/>
        </w:rPr>
        <w:t>its</w:t>
      </w:r>
      <w:r w:rsidRPr="00C2484A">
        <w:rPr>
          <w:rStyle w:val="Heading1Char"/>
          <w:color w:val="7030A0"/>
          <w:lang w:val="en-GB" w:eastAsia="en-GB"/>
        </w:rPr>
        <w:t xml:space="preserve"> teaching </w:t>
      </w:r>
      <w:r w:rsidR="0028381C" w:rsidRPr="00C2484A">
        <w:rPr>
          <w:rStyle w:val="Heading1Char"/>
          <w:color w:val="7030A0"/>
          <w:lang w:val="en-GB" w:eastAsia="en-GB"/>
        </w:rPr>
        <w:t>for my child</w:t>
      </w:r>
      <w:r w:rsidRPr="00C2484A">
        <w:rPr>
          <w:rStyle w:val="Heading1Char"/>
          <w:color w:val="7030A0"/>
          <w:lang w:val="en-GB" w:eastAsia="en-GB"/>
        </w:rPr>
        <w:t>?</w:t>
      </w:r>
      <w:bookmarkEnd w:id="24"/>
      <w:bookmarkEnd w:id="25"/>
      <w:bookmarkEnd w:id="26"/>
    </w:p>
    <w:p w14:paraId="6AF90042" w14:textId="7373CE9A" w:rsidR="00C2484A" w:rsidRPr="00C2484A" w:rsidRDefault="00C2484A" w:rsidP="00C2484A">
      <w:pPr>
        <w:pStyle w:val="1bodycopy10pt"/>
        <w:rPr>
          <w:rFonts w:cs="Arial"/>
          <w:lang w:val="en-GB" w:eastAsia="en-GB"/>
        </w:rPr>
      </w:pPr>
      <w:r>
        <w:rPr>
          <w:rFonts w:cs="Arial"/>
          <w:lang w:val="en-GB" w:eastAsia="en-GB"/>
        </w:rPr>
        <w:t>All staff in school are trained in adaptive teaching. Teachers are expected to provide outstanding lessons where all pupils meet their potential. Not all children access learning at the same pace, same way, with same resources, so staff are experts in adapting their lessons on the spot to ensure that your child meets the learning objective successfully. Whole school adaptations are used to support children who may have unidentified SEN needs in the classroom including, use of visuals on all resources, use of pastel background on flipcharts, dyslexia friendly fonts, using whole school gross and fine motor strength building before writing and practicing this daily</w:t>
      </w:r>
      <w:r w:rsidR="00EC2101">
        <w:rPr>
          <w:rFonts w:cs="Arial"/>
          <w:lang w:val="en-GB" w:eastAsia="en-GB"/>
        </w:rPr>
        <w:t xml:space="preserve">, organising pick up/ pre-teaching sessions for children with particular needs, adapting language to ensure it is understood, using a visual timetable to ensure all children know what is happening throughout the day, and checking understanding through use of whiteboards, cold-calling, and hinge questioning. </w:t>
      </w:r>
    </w:p>
    <w:p w14:paraId="4683EC60" w14:textId="1293C54A" w:rsidR="00784310" w:rsidRPr="005600E2" w:rsidRDefault="00784310" w:rsidP="00784310">
      <w:pPr>
        <w:pStyle w:val="1bodycopy10pt"/>
        <w:rPr>
          <w:rFonts w:ascii="Times New Roman" w:hAnsi="Times New Roman"/>
          <w:sz w:val="24"/>
          <w:lang w:val="en-GB" w:eastAsia="en-GB"/>
        </w:rPr>
      </w:pPr>
      <w:r w:rsidRPr="005600E2">
        <w:rPr>
          <w:lang w:val="en-GB" w:eastAsia="en-GB"/>
        </w:rPr>
        <w:t xml:space="preserve">Your child’s </w:t>
      </w:r>
      <w:r w:rsidR="00EC2101">
        <w:rPr>
          <w:lang w:val="en-GB" w:eastAsia="en-GB"/>
        </w:rPr>
        <w:t xml:space="preserve">teacher is </w:t>
      </w:r>
      <w:r w:rsidRPr="005600E2">
        <w:rPr>
          <w:lang w:val="en-GB" w:eastAsia="en-GB"/>
        </w:rPr>
        <w:t>responsible and accountable for the progress and development of all the pupils in their class.</w:t>
      </w:r>
    </w:p>
    <w:p w14:paraId="4E0FFB56" w14:textId="77777777" w:rsidR="007F61C7" w:rsidRDefault="00784310" w:rsidP="00784310">
      <w:pPr>
        <w:pStyle w:val="1bodycopy10pt"/>
        <w:rPr>
          <w:lang w:val="en-GB" w:eastAsia="en-GB"/>
        </w:rPr>
      </w:pPr>
      <w:r w:rsidRPr="005600E2">
        <w:rPr>
          <w:lang w:val="en-GB" w:eastAsia="en-GB"/>
        </w:rPr>
        <w:t xml:space="preserve">High-quality teaching is our first step in responding to your child’s needs. </w:t>
      </w:r>
      <w:r w:rsidR="00DD2671">
        <w:rPr>
          <w:lang w:val="en-GB" w:eastAsia="en-GB"/>
        </w:rPr>
        <w:t xml:space="preserve">We will make sure that your child has access to a broad and balanced curriculum </w:t>
      </w:r>
      <w:r w:rsidR="00152926">
        <w:rPr>
          <w:lang w:val="en-GB" w:eastAsia="en-GB"/>
        </w:rPr>
        <w:t>in every year they are at our school.</w:t>
      </w:r>
      <w:r w:rsidR="00DD2671">
        <w:rPr>
          <w:lang w:val="en-GB" w:eastAsia="en-GB"/>
        </w:rPr>
        <w:t xml:space="preserve"> </w:t>
      </w:r>
    </w:p>
    <w:p w14:paraId="5629F1A0" w14:textId="3E9FF7E9" w:rsidR="00784310" w:rsidRPr="005600E2" w:rsidRDefault="00784310" w:rsidP="00784310">
      <w:pPr>
        <w:pStyle w:val="1bodycopy10pt"/>
        <w:rPr>
          <w:rFonts w:ascii="Times New Roman" w:hAnsi="Times New Roman"/>
          <w:sz w:val="24"/>
          <w:lang w:val="en-GB" w:eastAsia="en-GB"/>
        </w:rPr>
      </w:pPr>
      <w:r w:rsidRPr="005600E2">
        <w:rPr>
          <w:lang w:val="en-GB" w:eastAsia="en-GB"/>
        </w:rPr>
        <w:t>We will differentiate (or adapt) how we teach to suit the way the</w:t>
      </w:r>
      <w:r w:rsidR="0043455C">
        <w:rPr>
          <w:lang w:val="en-GB" w:eastAsia="en-GB"/>
        </w:rPr>
        <w:t xml:space="preserve"> pupil</w:t>
      </w:r>
      <w:r w:rsidRPr="005600E2">
        <w:rPr>
          <w:lang w:val="en-GB" w:eastAsia="en-GB"/>
        </w:rPr>
        <w:t xml:space="preserve"> work</w:t>
      </w:r>
      <w:r w:rsidR="0043455C">
        <w:rPr>
          <w:lang w:val="en-GB" w:eastAsia="en-GB"/>
        </w:rPr>
        <w:t>s</w:t>
      </w:r>
      <w:r w:rsidRPr="005600E2">
        <w:rPr>
          <w:lang w:val="en-GB" w:eastAsia="en-GB"/>
        </w:rPr>
        <w:t xml:space="preserve"> best.</w:t>
      </w:r>
      <w:r w:rsidR="00DD2671">
        <w:rPr>
          <w:lang w:val="en-GB" w:eastAsia="en-GB"/>
        </w:rPr>
        <w:t xml:space="preserve"> </w:t>
      </w:r>
      <w:r w:rsidR="00152926">
        <w:rPr>
          <w:lang w:val="en-GB" w:eastAsia="en-GB"/>
        </w:rPr>
        <w:t xml:space="preserve">There is no </w:t>
      </w:r>
      <w:r w:rsidR="007F61C7">
        <w:rPr>
          <w:lang w:val="en-GB" w:eastAsia="en-GB"/>
        </w:rPr>
        <w:t>'1</w:t>
      </w:r>
      <w:r w:rsidR="00152926">
        <w:rPr>
          <w:lang w:val="en-GB" w:eastAsia="en-GB"/>
        </w:rPr>
        <w:t xml:space="preserve"> size </w:t>
      </w:r>
      <w:proofErr w:type="gramStart"/>
      <w:r w:rsidR="00EC2101">
        <w:rPr>
          <w:lang w:val="en-GB" w:eastAsia="en-GB"/>
        </w:rPr>
        <w:t>fits</w:t>
      </w:r>
      <w:proofErr w:type="gramEnd"/>
      <w:r w:rsidR="00152926">
        <w:rPr>
          <w:lang w:val="en-GB" w:eastAsia="en-GB"/>
        </w:rPr>
        <w:t xml:space="preserve"> all</w:t>
      </w:r>
      <w:r w:rsidR="007F61C7">
        <w:rPr>
          <w:lang w:val="en-GB" w:eastAsia="en-GB"/>
        </w:rPr>
        <w:t>’</w:t>
      </w:r>
      <w:r w:rsidR="00152926">
        <w:rPr>
          <w:lang w:val="en-GB" w:eastAsia="en-GB"/>
        </w:rPr>
        <w:t xml:space="preserve"> approach to adapting the curriculum, we work on a case</w:t>
      </w:r>
      <w:r w:rsidR="007F61C7">
        <w:rPr>
          <w:lang w:val="en-GB" w:eastAsia="en-GB"/>
        </w:rPr>
        <w:t>-</w:t>
      </w:r>
      <w:r w:rsidR="00152926">
        <w:rPr>
          <w:lang w:val="en-GB" w:eastAsia="en-GB"/>
        </w:rPr>
        <w:t>by case basis to make sure the adapt</w:t>
      </w:r>
      <w:r w:rsidR="007F61C7">
        <w:rPr>
          <w:lang w:val="en-GB" w:eastAsia="en-GB"/>
        </w:rPr>
        <w:t>at</w:t>
      </w:r>
      <w:r w:rsidR="00152926">
        <w:rPr>
          <w:lang w:val="en-GB" w:eastAsia="en-GB"/>
        </w:rPr>
        <w:t>ions we make are meaningful to your child.</w:t>
      </w:r>
    </w:p>
    <w:p w14:paraId="222769BC" w14:textId="34389EB0" w:rsidR="00784310" w:rsidRDefault="00EC2101" w:rsidP="00784310">
      <w:pPr>
        <w:pStyle w:val="1bodycopy10pt"/>
        <w:rPr>
          <w:lang w:val="en-GB" w:eastAsia="en-GB"/>
        </w:rPr>
      </w:pPr>
      <w:r>
        <w:rPr>
          <w:lang w:val="en-GB" w:eastAsia="en-GB"/>
        </w:rPr>
        <w:t xml:space="preserve">The adaptations and interventions below, show how we can further support a child in school- </w:t>
      </w:r>
    </w:p>
    <w:p w14:paraId="0E25EE69" w14:textId="477C2197" w:rsidR="00EC2101" w:rsidRDefault="00EC2101" w:rsidP="00784310">
      <w:pPr>
        <w:pStyle w:val="1bodycopy10pt"/>
        <w:rPr>
          <w:lang w:val="en-GB" w:eastAsia="en-GB"/>
        </w:rPr>
      </w:pPr>
      <w:r w:rsidRPr="00EC2101">
        <w:rPr>
          <w:noProof/>
          <w:lang w:val="en-GB" w:eastAsia="en-GB"/>
        </w:rPr>
        <w:lastRenderedPageBreak/>
        <w:drawing>
          <wp:inline distT="0" distB="0" distL="0" distR="0" wp14:anchorId="00217800" wp14:editId="4EBAE9AA">
            <wp:extent cx="6188710" cy="5523865"/>
            <wp:effectExtent l="0" t="0" r="254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88710" cy="5523865"/>
                    </a:xfrm>
                    <a:prstGeom prst="rect">
                      <a:avLst/>
                    </a:prstGeom>
                  </pic:spPr>
                </pic:pic>
              </a:graphicData>
            </a:graphic>
          </wp:inline>
        </w:drawing>
      </w:r>
    </w:p>
    <w:p w14:paraId="033FA8C7" w14:textId="307F27A0" w:rsidR="00784310" w:rsidRPr="005600E2" w:rsidRDefault="00784310" w:rsidP="00784310">
      <w:pPr>
        <w:pStyle w:val="1bodycopy10pt"/>
        <w:rPr>
          <w:shd w:val="clear" w:color="auto" w:fill="FFFF00"/>
          <w:lang w:val="en-GB" w:eastAsia="en-GB"/>
        </w:rPr>
      </w:pPr>
    </w:p>
    <w:p w14:paraId="515D1317" w14:textId="77777777" w:rsidR="007F61C7" w:rsidRDefault="007F61C7" w:rsidP="00EE5206">
      <w:pPr>
        <w:pStyle w:val="1bodycopy10pt"/>
        <w:rPr>
          <w:lang w:val="en-GB" w:eastAsia="en-GB"/>
        </w:rPr>
      </w:pPr>
    </w:p>
    <w:p w14:paraId="22D88607" w14:textId="46194A37" w:rsidR="007F61C7" w:rsidRPr="00EE5206" w:rsidRDefault="00EC2101" w:rsidP="00EE5206">
      <w:pPr>
        <w:pStyle w:val="1bodycopy10pt"/>
      </w:pPr>
      <w:r>
        <w:rPr>
          <w:lang w:val="en-GB" w:eastAsia="en-GB"/>
        </w:rPr>
        <w:t xml:space="preserve">We also follow Blackburn with Darwen’s High Quality Inclusive Teaching Framework which can be found under the SEND tab on our website and we use Blackburn with Darwen’s Graduated Approach and reasonable adjustments for learning. </w:t>
      </w:r>
    </w:p>
    <w:p w14:paraId="0CDB2F3C" w14:textId="77777777" w:rsidR="00EC2101" w:rsidRDefault="00784310" w:rsidP="00EC2101">
      <w:pPr>
        <w:pStyle w:val="Heading1"/>
        <w:rPr>
          <w:color w:val="7030A0"/>
          <w:lang w:eastAsia="en-GB"/>
        </w:rPr>
      </w:pPr>
      <w:bookmarkStart w:id="27" w:name="_Toc116987826"/>
      <w:bookmarkStart w:id="28" w:name="_Toc117080335"/>
      <w:bookmarkStart w:id="29" w:name="_Toc119070500"/>
      <w:r w:rsidRPr="00EC2101">
        <w:rPr>
          <w:color w:val="7030A0"/>
          <w:lang w:eastAsia="en-GB"/>
        </w:rPr>
        <w:t>9. How will the school evaluate whether the support in place is helping my child?</w:t>
      </w:r>
      <w:bookmarkEnd w:id="27"/>
      <w:bookmarkEnd w:id="28"/>
      <w:bookmarkEnd w:id="29"/>
    </w:p>
    <w:p w14:paraId="2570FE73" w14:textId="77777777" w:rsidR="00EC2101" w:rsidRDefault="00EC2101" w:rsidP="00EC2101">
      <w:pPr>
        <w:pStyle w:val="Heading1"/>
        <w:rPr>
          <w:lang w:eastAsia="en-GB"/>
        </w:rPr>
      </w:pPr>
    </w:p>
    <w:p w14:paraId="0B56967E" w14:textId="4FAFC6F8" w:rsidR="00784310" w:rsidRPr="00EC2101" w:rsidRDefault="00784310" w:rsidP="00EC2101">
      <w:pPr>
        <w:pStyle w:val="Heading1"/>
        <w:rPr>
          <w:rFonts w:ascii="Times New Roman" w:hAnsi="Times New Roman"/>
          <w:color w:val="7030A0"/>
          <w:sz w:val="24"/>
          <w:lang w:eastAsia="en-GB"/>
        </w:rPr>
      </w:pPr>
      <w:r w:rsidRPr="00EC2101">
        <w:rPr>
          <w:color w:val="7030A0"/>
          <w:lang w:eastAsia="en-GB"/>
        </w:rPr>
        <w:t>We will evaluate the effectiveness of provision for your child by:</w:t>
      </w:r>
    </w:p>
    <w:p w14:paraId="13D80C22" w14:textId="5E7B73AE" w:rsidR="00784310" w:rsidRPr="005600E2"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 xml:space="preserve">Reviewing </w:t>
      </w:r>
      <w:r w:rsidR="00741D11" w:rsidRPr="005600E2">
        <w:rPr>
          <w:lang w:val="en-GB" w:eastAsia="en-GB"/>
        </w:rPr>
        <w:t>their</w:t>
      </w:r>
      <w:r w:rsidRPr="005600E2">
        <w:rPr>
          <w:lang w:val="en-GB" w:eastAsia="en-GB"/>
        </w:rPr>
        <w:t xml:space="preserve"> progress towards their goals each term</w:t>
      </w:r>
      <w:r w:rsidR="00EC2101">
        <w:rPr>
          <w:lang w:val="en-GB" w:eastAsia="en-GB"/>
        </w:rPr>
        <w:t>- Star Maps</w:t>
      </w:r>
    </w:p>
    <w:p w14:paraId="62563C35" w14:textId="19926B87" w:rsidR="00784310" w:rsidRPr="005600E2"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 xml:space="preserve">Reviewing the impact of interventions </w:t>
      </w:r>
      <w:r w:rsidR="00EC2101">
        <w:rPr>
          <w:lang w:val="en-GB" w:eastAsia="en-GB"/>
        </w:rPr>
        <w:t>after 6 we</w:t>
      </w:r>
      <w:r w:rsidRPr="005600E2">
        <w:rPr>
          <w:lang w:val="en-GB" w:eastAsia="en-GB"/>
        </w:rPr>
        <w:t>eks</w:t>
      </w:r>
    </w:p>
    <w:p w14:paraId="21509E83" w14:textId="77777777" w:rsidR="00784310" w:rsidRPr="005600E2"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Using pupil questionnaires</w:t>
      </w:r>
    </w:p>
    <w:p w14:paraId="2CDDD897" w14:textId="77777777" w:rsidR="00784310" w:rsidRPr="005600E2"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Monitoring by the SENCO</w:t>
      </w:r>
    </w:p>
    <w:p w14:paraId="55CAD9E4" w14:textId="2133EAAB" w:rsidR="00784310" w:rsidRDefault="00784310" w:rsidP="00784310">
      <w:pPr>
        <w:pStyle w:val="4Bulletedcopyblue"/>
        <w:rPr>
          <w:lang w:val="en-GB" w:eastAsia="en-GB"/>
        </w:rPr>
      </w:pPr>
      <w:r w:rsidRPr="005600E2">
        <w:rPr>
          <w:rFonts w:ascii="Times New Roman" w:hAnsi="Times New Roman"/>
          <w:sz w:val="14"/>
          <w:szCs w:val="14"/>
          <w:lang w:val="en-GB" w:eastAsia="en-GB"/>
        </w:rPr>
        <w:lastRenderedPageBreak/>
        <w:t>  </w:t>
      </w:r>
      <w:r w:rsidRPr="005600E2">
        <w:rPr>
          <w:lang w:val="en-GB" w:eastAsia="en-GB"/>
        </w:rPr>
        <w:t>Using provision maps to measure progress</w:t>
      </w:r>
    </w:p>
    <w:p w14:paraId="5FBE66AE" w14:textId="7C00769F" w:rsidR="00EC2101" w:rsidRPr="005600E2" w:rsidRDefault="00EC2101" w:rsidP="00784310">
      <w:pPr>
        <w:pStyle w:val="4Bulletedcopyblue"/>
        <w:rPr>
          <w:lang w:val="en-GB" w:eastAsia="en-GB"/>
        </w:rPr>
      </w:pPr>
      <w:r>
        <w:rPr>
          <w:lang w:val="en-GB" w:eastAsia="en-GB"/>
        </w:rPr>
        <w:t xml:space="preserve">Holding SEN support meetings where parents, professionals involved, children, and teachers feed back on progress. </w:t>
      </w:r>
    </w:p>
    <w:p w14:paraId="6215F324" w14:textId="4111B254" w:rsidR="00784310"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 xml:space="preserve">Holding </w:t>
      </w:r>
      <w:r w:rsidR="00741D11" w:rsidRPr="005600E2">
        <w:rPr>
          <w:lang w:val="en-GB" w:eastAsia="en-GB"/>
        </w:rPr>
        <w:t xml:space="preserve">an </w:t>
      </w:r>
      <w:r w:rsidRPr="005600E2">
        <w:rPr>
          <w:lang w:val="en-GB" w:eastAsia="en-GB"/>
        </w:rPr>
        <w:t>annual review</w:t>
      </w:r>
      <w:r w:rsidR="00741D11" w:rsidRPr="005600E2">
        <w:rPr>
          <w:lang w:val="en-GB" w:eastAsia="en-GB"/>
        </w:rPr>
        <w:t xml:space="preserve"> (if they have an education, health and care (EHC)</w:t>
      </w:r>
      <w:r w:rsidRPr="005600E2">
        <w:rPr>
          <w:lang w:val="en-GB" w:eastAsia="en-GB"/>
        </w:rPr>
        <w:t xml:space="preserve"> plan</w:t>
      </w:r>
      <w:r w:rsidR="00741D11" w:rsidRPr="005600E2">
        <w:rPr>
          <w:lang w:val="en-GB" w:eastAsia="en-GB"/>
        </w:rPr>
        <w:t>)</w:t>
      </w:r>
    </w:p>
    <w:p w14:paraId="5EF30B5E" w14:textId="0E585972" w:rsidR="00EC2101" w:rsidRDefault="00EC2101" w:rsidP="00784310">
      <w:pPr>
        <w:pStyle w:val="4Bulletedcopyblue"/>
        <w:rPr>
          <w:lang w:val="en-GB" w:eastAsia="en-GB"/>
        </w:rPr>
      </w:pPr>
      <w:r>
        <w:rPr>
          <w:lang w:val="en-GB" w:eastAsia="en-GB"/>
        </w:rPr>
        <w:t xml:space="preserve">Reassessment on SENCO assessments to see whether gaps have been filled and progress is getting better. </w:t>
      </w:r>
    </w:p>
    <w:p w14:paraId="6E6C1592" w14:textId="075C73F2" w:rsidR="00EC2101" w:rsidRDefault="00EC2101" w:rsidP="00784310">
      <w:pPr>
        <w:pStyle w:val="4Bulletedcopyblue"/>
        <w:rPr>
          <w:lang w:val="en-GB" w:eastAsia="en-GB"/>
        </w:rPr>
      </w:pPr>
      <w:r>
        <w:rPr>
          <w:lang w:val="en-GB" w:eastAsia="en-GB"/>
        </w:rPr>
        <w:t xml:space="preserve">End of term assessments. </w:t>
      </w:r>
    </w:p>
    <w:p w14:paraId="7F1D9AD2" w14:textId="77777777" w:rsidR="007F61C7" w:rsidRPr="005600E2" w:rsidRDefault="007F61C7" w:rsidP="007F61C7">
      <w:pPr>
        <w:pStyle w:val="4Bulletedcopyblue"/>
        <w:numPr>
          <w:ilvl w:val="0"/>
          <w:numId w:val="0"/>
        </w:numPr>
        <w:ind w:left="340"/>
        <w:rPr>
          <w:lang w:val="en-GB" w:eastAsia="en-GB"/>
        </w:rPr>
      </w:pPr>
    </w:p>
    <w:p w14:paraId="54D4F6FF" w14:textId="151DE3A0" w:rsidR="00EC2101" w:rsidRPr="007B1F8D" w:rsidRDefault="00784310" w:rsidP="007B1F8D">
      <w:pPr>
        <w:pStyle w:val="Heading1"/>
        <w:rPr>
          <w:color w:val="7030A0"/>
        </w:rPr>
      </w:pPr>
      <w:bookmarkStart w:id="30" w:name="_Toc116987827"/>
      <w:bookmarkStart w:id="31" w:name="_Toc117080336"/>
      <w:bookmarkStart w:id="32" w:name="_Toc119070501"/>
      <w:r w:rsidRPr="00EC2101">
        <w:rPr>
          <w:color w:val="7030A0"/>
        </w:rPr>
        <w:t>10. How will the school resources be secured for my child?</w:t>
      </w:r>
      <w:bookmarkEnd w:id="30"/>
      <w:bookmarkEnd w:id="31"/>
      <w:bookmarkEnd w:id="32"/>
    </w:p>
    <w:p w14:paraId="5F3FB9A2" w14:textId="6AA06F3F" w:rsidR="00E03959" w:rsidRDefault="0038364A" w:rsidP="00784310">
      <w:pPr>
        <w:pStyle w:val="1bodycopy10pt"/>
        <w:rPr>
          <w:lang w:val="en-GB"/>
        </w:rPr>
      </w:pPr>
      <w:r>
        <w:rPr>
          <w:lang w:val="en-GB"/>
        </w:rPr>
        <w:t>It may be that your</w:t>
      </w:r>
      <w:r w:rsidR="00E03959">
        <w:rPr>
          <w:lang w:val="en-GB"/>
        </w:rPr>
        <w:t xml:space="preserve"> child’s needs </w:t>
      </w:r>
      <w:r>
        <w:rPr>
          <w:lang w:val="en-GB"/>
        </w:rPr>
        <w:t>mean we need</w:t>
      </w:r>
      <w:r w:rsidR="00E03959">
        <w:rPr>
          <w:lang w:val="en-GB"/>
        </w:rPr>
        <w:t xml:space="preserve"> to secure:</w:t>
      </w:r>
    </w:p>
    <w:p w14:paraId="2AC15265" w14:textId="77777777" w:rsidR="00E03959" w:rsidRDefault="00E03959" w:rsidP="00E03959">
      <w:pPr>
        <w:pStyle w:val="1bodycopy10pt"/>
        <w:numPr>
          <w:ilvl w:val="0"/>
          <w:numId w:val="36"/>
        </w:numPr>
        <w:rPr>
          <w:lang w:val="en-GB"/>
        </w:rPr>
      </w:pPr>
      <w:r>
        <w:rPr>
          <w:lang w:val="en-GB"/>
        </w:rPr>
        <w:t xml:space="preserve">Extra </w:t>
      </w:r>
      <w:r w:rsidR="00784310" w:rsidRPr="005600E2">
        <w:rPr>
          <w:lang w:val="en-GB"/>
        </w:rPr>
        <w:t>equipment or facilities</w:t>
      </w:r>
    </w:p>
    <w:p w14:paraId="5582BEA9" w14:textId="2458AFF4" w:rsidR="00E03959" w:rsidRDefault="004A50E6" w:rsidP="00E03959">
      <w:pPr>
        <w:pStyle w:val="1bodycopy10pt"/>
        <w:numPr>
          <w:ilvl w:val="0"/>
          <w:numId w:val="36"/>
        </w:numPr>
        <w:rPr>
          <w:lang w:val="en-GB"/>
        </w:rPr>
      </w:pPr>
      <w:r>
        <w:rPr>
          <w:lang w:val="en-GB"/>
        </w:rPr>
        <w:t>Group support</w:t>
      </w:r>
    </w:p>
    <w:p w14:paraId="13D94EA9" w14:textId="6EDEA810" w:rsidR="00E03959" w:rsidRDefault="00E03959" w:rsidP="00E03959">
      <w:pPr>
        <w:pStyle w:val="1bodycopy10pt"/>
        <w:numPr>
          <w:ilvl w:val="0"/>
          <w:numId w:val="36"/>
        </w:numPr>
        <w:rPr>
          <w:lang w:val="en-GB"/>
        </w:rPr>
      </w:pPr>
      <w:r>
        <w:rPr>
          <w:lang w:val="en-GB"/>
        </w:rPr>
        <w:t xml:space="preserve">Further training for our staff </w:t>
      </w:r>
    </w:p>
    <w:p w14:paraId="78BE1A4D" w14:textId="75934F7A" w:rsidR="004A50E6" w:rsidRDefault="004A50E6" w:rsidP="004A50E6">
      <w:pPr>
        <w:pStyle w:val="1bodycopy10pt"/>
        <w:numPr>
          <w:ilvl w:val="0"/>
          <w:numId w:val="36"/>
        </w:numPr>
        <w:rPr>
          <w:lang w:val="en-GB"/>
        </w:rPr>
      </w:pPr>
      <w:r>
        <w:rPr>
          <w:lang w:val="en-GB"/>
        </w:rPr>
        <w:t xml:space="preserve">Specific interventions </w:t>
      </w:r>
    </w:p>
    <w:p w14:paraId="2F5CEF3C" w14:textId="24307E8A" w:rsidR="004A50E6" w:rsidRPr="004A50E6" w:rsidRDefault="004A50E6" w:rsidP="004A50E6">
      <w:pPr>
        <w:pStyle w:val="1bodycopy10pt"/>
        <w:numPr>
          <w:ilvl w:val="0"/>
          <w:numId w:val="36"/>
        </w:numPr>
        <w:rPr>
          <w:lang w:val="en-GB"/>
        </w:rPr>
      </w:pPr>
      <w:r>
        <w:rPr>
          <w:lang w:val="en-GB"/>
        </w:rPr>
        <w:t xml:space="preserve">Time with our </w:t>
      </w:r>
      <w:r w:rsidR="00EE409D">
        <w:rPr>
          <w:lang w:val="en-GB"/>
        </w:rPr>
        <w:t>school-based</w:t>
      </w:r>
      <w:r>
        <w:rPr>
          <w:lang w:val="en-GB"/>
        </w:rPr>
        <w:t xml:space="preserve"> tutor. </w:t>
      </w:r>
    </w:p>
    <w:p w14:paraId="12AB6723" w14:textId="08E6C6BF" w:rsidR="00AC2406" w:rsidRDefault="00AC2406" w:rsidP="00E03959">
      <w:pPr>
        <w:pStyle w:val="1bodycopy10pt"/>
        <w:numPr>
          <w:ilvl w:val="0"/>
          <w:numId w:val="36"/>
        </w:numPr>
        <w:rPr>
          <w:lang w:val="en-GB"/>
        </w:rPr>
      </w:pPr>
      <w:r>
        <w:rPr>
          <w:lang w:val="en-GB"/>
        </w:rPr>
        <w:t xml:space="preserve">External specialist </w:t>
      </w:r>
      <w:r w:rsidR="00A30082">
        <w:rPr>
          <w:lang w:val="en-GB"/>
        </w:rPr>
        <w:t>expertise</w:t>
      </w:r>
    </w:p>
    <w:p w14:paraId="18634BA8" w14:textId="7962D949" w:rsidR="007B1F8D" w:rsidRDefault="007B1F8D" w:rsidP="00E03959">
      <w:pPr>
        <w:pStyle w:val="1bodycopy10pt"/>
        <w:numPr>
          <w:ilvl w:val="0"/>
          <w:numId w:val="36"/>
        </w:numPr>
        <w:rPr>
          <w:lang w:val="en-GB"/>
        </w:rPr>
      </w:pPr>
      <w:r>
        <w:rPr>
          <w:lang w:val="en-GB"/>
        </w:rPr>
        <w:t>Certain interventions</w:t>
      </w:r>
    </w:p>
    <w:p w14:paraId="6036C7D1" w14:textId="0C4FDD04" w:rsidR="004A50E6" w:rsidRDefault="004A50E6" w:rsidP="00E03959">
      <w:pPr>
        <w:pStyle w:val="1bodycopy10pt"/>
        <w:numPr>
          <w:ilvl w:val="0"/>
          <w:numId w:val="36"/>
        </w:numPr>
        <w:rPr>
          <w:lang w:val="en-GB"/>
        </w:rPr>
      </w:pPr>
      <w:r>
        <w:rPr>
          <w:lang w:val="en-GB"/>
        </w:rPr>
        <w:t xml:space="preserve">Time with our school ELSA team/ nurture lead. </w:t>
      </w:r>
    </w:p>
    <w:p w14:paraId="54A076F7" w14:textId="77777777" w:rsidR="00784310" w:rsidRPr="00E03959" w:rsidRDefault="0038364A" w:rsidP="00E03959">
      <w:pPr>
        <w:pStyle w:val="1bodycopy10pt"/>
        <w:rPr>
          <w:lang w:val="en-GB"/>
        </w:rPr>
      </w:pPr>
      <w:r>
        <w:rPr>
          <w:lang w:val="en-GB"/>
        </w:rPr>
        <w:t>If that’s the case, w</w:t>
      </w:r>
      <w:r w:rsidR="00E03959">
        <w:rPr>
          <w:lang w:val="en-GB"/>
        </w:rPr>
        <w:t xml:space="preserve">e will </w:t>
      </w:r>
      <w:r w:rsidR="00784310" w:rsidRPr="00E03959">
        <w:rPr>
          <w:lang w:val="en-GB"/>
        </w:rPr>
        <w:t>consult with external agencies to get recommendations on what will best help your child access their learning.</w:t>
      </w:r>
    </w:p>
    <w:p w14:paraId="2B00C5FC" w14:textId="1EAE9961" w:rsidR="004021C5" w:rsidRPr="004021C5" w:rsidRDefault="00F04864" w:rsidP="00CA1757">
      <w:pPr>
        <w:pStyle w:val="1bodycopy10pt"/>
        <w:rPr>
          <w:lang w:val="en-GB"/>
        </w:rPr>
      </w:pPr>
      <w:bookmarkStart w:id="33" w:name="_Toc116987828"/>
      <w:bookmarkStart w:id="34" w:name="_Toc117080337"/>
      <w:r w:rsidRPr="00F04864">
        <w:t>The school will cover up to £6,000 of any necessary costs. If funding is needed beyond this, we will seek it from our local authority</w:t>
      </w:r>
      <w:r w:rsidR="007B1F8D">
        <w:t xml:space="preserve"> either through Emergency High Needs Funding which is for emergency situations where children need funding immediately, or through the application of an EHCP- can only be secured once all agencies who need to be involved have given recommendations and school has embedded them, and if your child has exceptional needs compared to those within the borough. </w:t>
      </w:r>
      <w:r w:rsidR="004021C5">
        <w:rPr>
          <w:b/>
        </w:rPr>
        <w:br/>
      </w:r>
    </w:p>
    <w:p w14:paraId="57B82FBC" w14:textId="77777777" w:rsidR="00784310" w:rsidRPr="007B1F8D" w:rsidRDefault="00784310" w:rsidP="00784310">
      <w:pPr>
        <w:pStyle w:val="Heading1"/>
        <w:rPr>
          <w:rFonts w:eastAsia="Times New Roman"/>
          <w:color w:val="7030A0"/>
          <w:szCs w:val="24"/>
          <w:lang w:eastAsia="en-GB"/>
        </w:rPr>
      </w:pPr>
      <w:bookmarkStart w:id="35" w:name="_Toc119070502"/>
      <w:r w:rsidRPr="007B1F8D">
        <w:rPr>
          <w:color w:val="7030A0"/>
        </w:rPr>
        <w:t>11. How will the school make sure my child is included in activities alongside pupils who don’t have SEN?</w:t>
      </w:r>
      <w:bookmarkEnd w:id="33"/>
      <w:bookmarkEnd w:id="34"/>
      <w:bookmarkEnd w:id="35"/>
    </w:p>
    <w:p w14:paraId="7B8081A2" w14:textId="18A0EA56" w:rsidR="00784310" w:rsidRPr="005600E2" w:rsidRDefault="00784310" w:rsidP="00784310">
      <w:pPr>
        <w:pStyle w:val="1bodycopy10pt"/>
        <w:rPr>
          <w:lang w:val="en-GB"/>
        </w:rPr>
      </w:pPr>
      <w:r w:rsidRPr="005600E2">
        <w:rPr>
          <w:lang w:val="en-GB"/>
        </w:rPr>
        <w:t>All of our extra-curricular activities and school visits are available to all our pupils, including our before</w:t>
      </w:r>
      <w:r w:rsidR="003A1CE7" w:rsidRPr="005600E2">
        <w:rPr>
          <w:lang w:val="en-GB"/>
        </w:rPr>
        <w:t xml:space="preserve"> </w:t>
      </w:r>
      <w:r w:rsidRPr="005600E2">
        <w:rPr>
          <w:lang w:val="en-GB"/>
        </w:rPr>
        <w:t>and after-school clubs.</w:t>
      </w:r>
      <w:r w:rsidR="007B1F8D">
        <w:rPr>
          <w:lang w:val="en-GB"/>
        </w:rPr>
        <w:t xml:space="preserve"> We have a list of children on SEND and PP register and will ensure that we prioritise pupils who have not yet experienced a club in school. </w:t>
      </w:r>
    </w:p>
    <w:p w14:paraId="0BFA1F30" w14:textId="22DF5236" w:rsidR="00784310" w:rsidRPr="005600E2" w:rsidRDefault="00784310" w:rsidP="00784310">
      <w:pPr>
        <w:pStyle w:val="1bodycopy10pt"/>
        <w:rPr>
          <w:lang w:val="en-GB"/>
        </w:rPr>
      </w:pPr>
      <w:r w:rsidRPr="005600E2">
        <w:rPr>
          <w:lang w:val="en-GB"/>
        </w:rPr>
        <w:t xml:space="preserve">All pupils are encouraged to go on our </w:t>
      </w:r>
      <w:r w:rsidR="003A1CE7" w:rsidRPr="005600E2">
        <w:rPr>
          <w:lang w:val="en-GB"/>
        </w:rPr>
        <w:t xml:space="preserve">school trips, including our </w:t>
      </w:r>
      <w:r w:rsidRPr="005600E2">
        <w:rPr>
          <w:lang w:val="en-GB"/>
        </w:rPr>
        <w:t>residential trip</w:t>
      </w:r>
      <w:r w:rsidR="004A50E6">
        <w:rPr>
          <w:lang w:val="en-GB"/>
        </w:rPr>
        <w:t xml:space="preserve">s including our Y2 and 5 residentials. </w:t>
      </w:r>
    </w:p>
    <w:p w14:paraId="158B2751" w14:textId="54AA7E59" w:rsidR="00784310" w:rsidRPr="005600E2" w:rsidRDefault="00784310" w:rsidP="00784310">
      <w:pPr>
        <w:pStyle w:val="1bodycopy10pt"/>
        <w:rPr>
          <w:lang w:val="en-GB"/>
        </w:rPr>
      </w:pPr>
      <w:r w:rsidRPr="005600E2">
        <w:rPr>
          <w:lang w:val="en-GB"/>
        </w:rPr>
        <w:t>All pupils are encouraged to take part i</w:t>
      </w:r>
      <w:r w:rsidR="004A50E6">
        <w:rPr>
          <w:lang w:val="en-GB"/>
        </w:rPr>
        <w:t xml:space="preserve">n sports days, musical performances, choir and trips out of school for sporting events. We monitor our children on SEND and PP register and ensure they get the opportunity to be involved, as well as taking part </w:t>
      </w:r>
    </w:p>
    <w:p w14:paraId="16700EB8" w14:textId="77777777" w:rsidR="00784310" w:rsidRDefault="00784310" w:rsidP="00784310">
      <w:pPr>
        <w:pStyle w:val="1bodycopy10pt"/>
        <w:rPr>
          <w:lang w:val="en-GB"/>
        </w:rPr>
      </w:pPr>
      <w:r w:rsidRPr="005600E2">
        <w:rPr>
          <w:lang w:val="en-GB"/>
        </w:rPr>
        <w:t>No pupil is ever excluded from taking part in these activities because of their SEN or disability</w:t>
      </w:r>
      <w:r w:rsidR="003A1CE7" w:rsidRPr="005600E2">
        <w:rPr>
          <w:lang w:val="en-GB"/>
        </w:rPr>
        <w:t xml:space="preserve"> and we will make whatever reasonable adjustments are needed to make sure they can be included</w:t>
      </w:r>
      <w:r w:rsidRPr="005600E2">
        <w:rPr>
          <w:lang w:val="en-GB"/>
        </w:rPr>
        <w:t>.</w:t>
      </w:r>
    </w:p>
    <w:p w14:paraId="63F15679" w14:textId="77777777" w:rsidR="007F61C7" w:rsidRPr="005600E2" w:rsidRDefault="007F61C7" w:rsidP="00784310">
      <w:pPr>
        <w:pStyle w:val="1bodycopy10pt"/>
        <w:rPr>
          <w:lang w:val="en-GB"/>
        </w:rPr>
      </w:pPr>
    </w:p>
    <w:p w14:paraId="3C8F518D" w14:textId="77777777" w:rsidR="00784310" w:rsidRPr="004A50E6" w:rsidRDefault="00784310" w:rsidP="00784310">
      <w:pPr>
        <w:pStyle w:val="Heading1"/>
        <w:rPr>
          <w:rFonts w:eastAsia="Times New Roman"/>
          <w:color w:val="7030A0"/>
          <w:szCs w:val="24"/>
          <w:lang w:eastAsia="en-GB"/>
        </w:rPr>
      </w:pPr>
      <w:bookmarkStart w:id="36" w:name="_Toc116987829"/>
      <w:bookmarkStart w:id="37" w:name="_Toc117080338"/>
      <w:bookmarkStart w:id="38" w:name="_Toc119070503"/>
      <w:r w:rsidRPr="004A50E6">
        <w:rPr>
          <w:color w:val="7030A0"/>
        </w:rPr>
        <w:t>12. How does the school make sure the admissions process is fair for pupils</w:t>
      </w:r>
      <w:r w:rsidR="00630337" w:rsidRPr="004A50E6">
        <w:rPr>
          <w:color w:val="7030A0"/>
        </w:rPr>
        <w:t xml:space="preserve"> with SEN or a disability</w:t>
      </w:r>
      <w:r w:rsidRPr="004A50E6">
        <w:rPr>
          <w:color w:val="7030A0"/>
        </w:rPr>
        <w:t>?</w:t>
      </w:r>
      <w:bookmarkEnd w:id="36"/>
      <w:bookmarkEnd w:id="37"/>
      <w:bookmarkEnd w:id="38"/>
    </w:p>
    <w:p w14:paraId="3CA98A9F" w14:textId="0C7FACF2" w:rsidR="004A50E6" w:rsidRDefault="004A50E6" w:rsidP="004A50E6">
      <w:pPr>
        <w:pStyle w:val="4Bulletedcopyblue"/>
        <w:numPr>
          <w:ilvl w:val="0"/>
          <w:numId w:val="0"/>
        </w:numPr>
        <w:ind w:left="170"/>
        <w:rPr>
          <w:highlight w:val="yellow"/>
          <w:lang w:val="en-GB"/>
        </w:rPr>
      </w:pPr>
      <w:bookmarkStart w:id="39" w:name="_Toc116987830"/>
    </w:p>
    <w:p w14:paraId="13FAB75D" w14:textId="108FC5E8" w:rsidR="009704B7" w:rsidRPr="009704B7" w:rsidRDefault="004A50E6" w:rsidP="009704B7">
      <w:pPr>
        <w:pStyle w:val="4Bulletedcopyblue"/>
        <w:numPr>
          <w:ilvl w:val="0"/>
          <w:numId w:val="0"/>
        </w:numPr>
        <w:ind w:left="170"/>
        <w:rPr>
          <w:lang w:val="en-GB"/>
        </w:rPr>
      </w:pPr>
      <w:r w:rsidRPr="009704B7">
        <w:rPr>
          <w:lang w:val="en-GB"/>
        </w:rPr>
        <w:lastRenderedPageBreak/>
        <w:t xml:space="preserve">Our school admits pupils with EHCPs </w:t>
      </w:r>
      <w:r w:rsidR="009704B7" w:rsidRPr="009704B7">
        <w:rPr>
          <w:lang w:val="en-GB"/>
        </w:rPr>
        <w:t xml:space="preserve">or those in care as priority as long as we can meet their needs. </w:t>
      </w:r>
      <w:r w:rsidR="009704B7">
        <w:rPr>
          <w:lang w:val="en-GB"/>
        </w:rPr>
        <w:t>Children with EHCPs are higher in the criteria than all other pupils.</w:t>
      </w:r>
      <w:bookmarkStart w:id="40" w:name="_Hlk116995194"/>
      <w:r w:rsidR="009704B7">
        <w:rPr>
          <w:lang w:val="en-GB"/>
        </w:rPr>
        <w:t xml:space="preserve"> Only children with EHCP’s are admitted on SEN basis, unless there are medical reasons that The Redeemer would be the only school suitable for your child and a doctor or medical specialist would have to sign to say that this information is correct. </w:t>
      </w:r>
    </w:p>
    <w:p w14:paraId="26CBC5A5" w14:textId="726A11D2" w:rsidR="004A50E6" w:rsidRDefault="004A50E6" w:rsidP="004A50E6">
      <w:pPr>
        <w:pStyle w:val="4Bulletedcopyblue"/>
        <w:numPr>
          <w:ilvl w:val="0"/>
          <w:numId w:val="0"/>
        </w:numPr>
        <w:rPr>
          <w:highlight w:val="yellow"/>
          <w:lang w:val="en-GB"/>
        </w:rPr>
      </w:pPr>
    </w:p>
    <w:p w14:paraId="6A3A9F0C" w14:textId="65F46FA4" w:rsidR="004A50E6" w:rsidRDefault="004A50E6" w:rsidP="004A50E6">
      <w:pPr>
        <w:pStyle w:val="4Bulletedcopyblue"/>
        <w:numPr>
          <w:ilvl w:val="0"/>
          <w:numId w:val="0"/>
        </w:numPr>
        <w:rPr>
          <w:highlight w:val="yellow"/>
          <w:lang w:val="en-GB"/>
        </w:rPr>
      </w:pPr>
    </w:p>
    <w:p w14:paraId="6D6BD013" w14:textId="77777777" w:rsidR="004A50E6" w:rsidRDefault="004A50E6" w:rsidP="004A50E6">
      <w:pPr>
        <w:pStyle w:val="4Bulletedcopyblue"/>
        <w:numPr>
          <w:ilvl w:val="0"/>
          <w:numId w:val="0"/>
        </w:numPr>
        <w:ind w:left="720"/>
        <w:rPr>
          <w:highlight w:val="yellow"/>
          <w:lang w:val="en-GB"/>
        </w:rPr>
      </w:pPr>
    </w:p>
    <w:p w14:paraId="57AF2034" w14:textId="77777777" w:rsidR="007F61C7" w:rsidRPr="00EE409D" w:rsidRDefault="007F61C7" w:rsidP="004A50E6">
      <w:pPr>
        <w:pStyle w:val="4Bulletedcopyblue"/>
        <w:numPr>
          <w:ilvl w:val="0"/>
          <w:numId w:val="0"/>
        </w:numPr>
        <w:ind w:left="340" w:hanging="170"/>
        <w:rPr>
          <w:color w:val="7030A0"/>
          <w:highlight w:val="yellow"/>
          <w:lang w:val="en-GB"/>
        </w:rPr>
      </w:pPr>
    </w:p>
    <w:p w14:paraId="74735E21" w14:textId="77777777" w:rsidR="00F16F28" w:rsidRPr="00EE409D" w:rsidRDefault="00F16F28" w:rsidP="00F16F28">
      <w:pPr>
        <w:pStyle w:val="Heading1"/>
        <w:rPr>
          <w:rFonts w:eastAsia="Times New Roman"/>
          <w:color w:val="7030A0"/>
          <w:szCs w:val="24"/>
          <w:lang w:eastAsia="en-GB"/>
        </w:rPr>
      </w:pPr>
      <w:bookmarkStart w:id="41" w:name="_Toc117080339"/>
      <w:bookmarkStart w:id="42" w:name="_Toc119070504"/>
      <w:bookmarkEnd w:id="40"/>
      <w:r w:rsidRPr="00EE409D">
        <w:rPr>
          <w:color w:val="7030A0"/>
        </w:rPr>
        <w:t>13. How does the school support pupils with disabilities?</w:t>
      </w:r>
      <w:bookmarkEnd w:id="39"/>
      <w:bookmarkEnd w:id="41"/>
      <w:bookmarkEnd w:id="42"/>
    </w:p>
    <w:p w14:paraId="3435C400" w14:textId="5DAD0D45" w:rsidR="00EA0069" w:rsidRDefault="00EE409D" w:rsidP="00EA0069">
      <w:pPr>
        <w:pStyle w:val="4Bulletedcopyblue"/>
        <w:numPr>
          <w:ilvl w:val="0"/>
          <w:numId w:val="9"/>
        </w:numPr>
        <w:rPr>
          <w:lang w:val="en-GB"/>
        </w:rPr>
      </w:pPr>
      <w:bookmarkStart w:id="43" w:name="_Toc116987831"/>
      <w:r>
        <w:rPr>
          <w:lang w:val="en-GB"/>
        </w:rPr>
        <w:t xml:space="preserve">All pupils with disabilities will be included in all aspects of school and adjustments will be made to ensure they are involved in </w:t>
      </w:r>
      <w:r w:rsidRPr="00EA0069">
        <w:rPr>
          <w:lang w:val="en-GB"/>
        </w:rPr>
        <w:t xml:space="preserve">the full school offer. </w:t>
      </w:r>
    </w:p>
    <w:p w14:paraId="52E2F119" w14:textId="3CB41A9A" w:rsidR="00EA0069" w:rsidRPr="00EA0069" w:rsidRDefault="00EA0069" w:rsidP="00EA0069">
      <w:pPr>
        <w:pStyle w:val="4Bulletedcopyblue"/>
        <w:numPr>
          <w:ilvl w:val="0"/>
          <w:numId w:val="9"/>
        </w:numPr>
        <w:rPr>
          <w:lang w:val="en-GB"/>
        </w:rPr>
      </w:pPr>
      <w:r>
        <w:rPr>
          <w:lang w:val="en-GB"/>
        </w:rPr>
        <w:t xml:space="preserve">It is all built on one level making it wheelchair friendly with spacious rooms. There is an accessible bathroom, shower room, and sensory room built within school. Having pupils with VI need has ensured that areas of danger are demarcated using high coloured tape. </w:t>
      </w:r>
    </w:p>
    <w:p w14:paraId="30C6F3D1" w14:textId="1B194A58" w:rsidR="00EA0069" w:rsidRPr="00EA0069" w:rsidRDefault="00EA0069" w:rsidP="00EA0069">
      <w:pPr>
        <w:pStyle w:val="4Bulletedcopyblue"/>
        <w:numPr>
          <w:ilvl w:val="1"/>
          <w:numId w:val="9"/>
        </w:numPr>
        <w:rPr>
          <w:lang w:val="en-GB"/>
        </w:rPr>
      </w:pPr>
      <w:bookmarkStart w:id="44" w:name="_Hlk116896762"/>
      <w:r>
        <w:rPr>
          <w:lang w:val="en-GB"/>
        </w:rPr>
        <w:t xml:space="preserve">Please see our accessibility plan on the website under the SEND tab or follow the link </w:t>
      </w:r>
      <w:hyperlink r:id="rId17" w:history="1">
        <w:r>
          <w:rPr>
            <w:rStyle w:val="Hyperlink"/>
          </w:rPr>
          <w:t>8344E94C53D632C1741147F61EF4BE53.pdf</w:t>
        </w:r>
      </w:hyperlink>
    </w:p>
    <w:p w14:paraId="3445D268" w14:textId="77777777" w:rsidR="00EA0069" w:rsidRPr="00EA0069" w:rsidRDefault="00EA0069" w:rsidP="00EA0069">
      <w:pPr>
        <w:pStyle w:val="4Bulletedcopyblue"/>
        <w:numPr>
          <w:ilvl w:val="0"/>
          <w:numId w:val="0"/>
        </w:numPr>
        <w:ind w:left="1270"/>
        <w:rPr>
          <w:lang w:val="en-GB"/>
        </w:rPr>
      </w:pPr>
    </w:p>
    <w:p w14:paraId="37EF23ED" w14:textId="77777777" w:rsidR="007F61C7" w:rsidRPr="005600E2" w:rsidRDefault="007F61C7" w:rsidP="007F61C7">
      <w:pPr>
        <w:pStyle w:val="4Bulletedcopyblue"/>
        <w:numPr>
          <w:ilvl w:val="0"/>
          <w:numId w:val="0"/>
        </w:numPr>
        <w:ind w:left="1270"/>
        <w:rPr>
          <w:highlight w:val="yellow"/>
          <w:lang w:val="en-GB"/>
        </w:rPr>
      </w:pPr>
    </w:p>
    <w:p w14:paraId="6C42154F" w14:textId="77777777" w:rsidR="00F16F28" w:rsidRPr="00EA0069" w:rsidRDefault="00F16F28" w:rsidP="00F16F28">
      <w:pPr>
        <w:pStyle w:val="Heading1"/>
        <w:rPr>
          <w:rFonts w:ascii="Times New Roman" w:hAnsi="Times New Roman"/>
          <w:color w:val="7030A0"/>
          <w:sz w:val="24"/>
          <w:lang w:eastAsia="en-GB"/>
        </w:rPr>
      </w:pPr>
      <w:bookmarkStart w:id="45" w:name="_Toc117080340"/>
      <w:bookmarkStart w:id="46" w:name="_Toc119070505"/>
      <w:bookmarkEnd w:id="44"/>
      <w:r w:rsidRPr="00EA0069">
        <w:rPr>
          <w:color w:val="7030A0"/>
          <w:lang w:eastAsia="en-GB"/>
        </w:rPr>
        <w:t>14. How will the school support my child’s mental health</w:t>
      </w:r>
      <w:r w:rsidR="006031F1" w:rsidRPr="00EA0069">
        <w:rPr>
          <w:color w:val="7030A0"/>
          <w:lang w:eastAsia="en-GB"/>
        </w:rPr>
        <w:t>,</w:t>
      </w:r>
      <w:r w:rsidRPr="00EA0069">
        <w:rPr>
          <w:color w:val="7030A0"/>
          <w:lang w:eastAsia="en-GB"/>
        </w:rPr>
        <w:t xml:space="preserve"> and</w:t>
      </w:r>
      <w:r w:rsidR="00D748A2" w:rsidRPr="00EA0069">
        <w:rPr>
          <w:color w:val="7030A0"/>
          <w:lang w:eastAsia="en-GB"/>
        </w:rPr>
        <w:t xml:space="preserve"> emotional and</w:t>
      </w:r>
      <w:r w:rsidRPr="00EA0069">
        <w:rPr>
          <w:color w:val="7030A0"/>
          <w:lang w:eastAsia="en-GB"/>
        </w:rPr>
        <w:t xml:space="preserve"> social development?</w:t>
      </w:r>
      <w:bookmarkEnd w:id="43"/>
      <w:bookmarkEnd w:id="45"/>
      <w:bookmarkEnd w:id="46"/>
    </w:p>
    <w:p w14:paraId="159C3ED8" w14:textId="77777777" w:rsidR="00F16F28" w:rsidRPr="005600E2" w:rsidRDefault="00F16F28" w:rsidP="00F16F28">
      <w:pPr>
        <w:pStyle w:val="1bodycopy10pt"/>
        <w:rPr>
          <w:rFonts w:ascii="Times New Roman" w:hAnsi="Times New Roman"/>
          <w:sz w:val="24"/>
          <w:lang w:val="en-GB" w:eastAsia="en-GB"/>
        </w:rPr>
      </w:pPr>
      <w:r w:rsidRPr="005600E2">
        <w:rPr>
          <w:lang w:val="en-GB" w:eastAsia="en-GB"/>
        </w:rPr>
        <w:t>We provide support for pupils to</w:t>
      </w:r>
      <w:r w:rsidR="00630337" w:rsidRPr="005600E2">
        <w:rPr>
          <w:lang w:val="en-GB" w:eastAsia="en-GB"/>
        </w:rPr>
        <w:t xml:space="preserve"> progress in</w:t>
      </w:r>
      <w:r w:rsidRPr="005600E2">
        <w:rPr>
          <w:lang w:val="en-GB" w:eastAsia="en-GB"/>
        </w:rPr>
        <w:t xml:space="preserve"> their emotional and social development in the following ways:</w:t>
      </w:r>
    </w:p>
    <w:p w14:paraId="2623952D" w14:textId="673F590F" w:rsidR="00F16F28" w:rsidRPr="005600E2" w:rsidRDefault="00F16F28" w:rsidP="00F16F28">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 xml:space="preserve">Pupils with SEN are encouraged to be part of </w:t>
      </w:r>
      <w:r w:rsidR="00EA0069">
        <w:rPr>
          <w:lang w:val="en-GB" w:eastAsia="en-GB"/>
        </w:rPr>
        <w:t xml:space="preserve">the whole school offer. </w:t>
      </w:r>
    </w:p>
    <w:p w14:paraId="3E1E955F" w14:textId="7ECE119C" w:rsidR="00F16F28" w:rsidRPr="005600E2" w:rsidRDefault="00F16F28" w:rsidP="00F16F28">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Pupils with SEN are also encouraged</w:t>
      </w:r>
      <w:r w:rsidR="00EA0069">
        <w:rPr>
          <w:lang w:val="en-GB" w:eastAsia="en-GB"/>
        </w:rPr>
        <w:t xml:space="preserve"> to be part of clubs, societies and sporting teams. </w:t>
      </w:r>
    </w:p>
    <w:p w14:paraId="365535EE" w14:textId="6CD9B464" w:rsidR="00D748A2" w:rsidRPr="005600E2" w:rsidRDefault="00D748A2" w:rsidP="00F16F28">
      <w:pPr>
        <w:pStyle w:val="4Bulletedcopyblue"/>
        <w:rPr>
          <w:lang w:val="en-GB" w:eastAsia="en-GB"/>
        </w:rPr>
      </w:pPr>
      <w:r w:rsidRPr="005600E2">
        <w:rPr>
          <w:lang w:val="en-GB" w:eastAsia="en-GB"/>
        </w:rPr>
        <w:t xml:space="preserve">We provide extra </w:t>
      </w:r>
      <w:r w:rsidR="00EA0069">
        <w:rPr>
          <w:lang w:val="en-GB" w:eastAsia="en-GB"/>
        </w:rPr>
        <w:t xml:space="preserve">support for children with SEMH needs, Mental health needs, or worries, anxieties, or needing to discuss difficult times by giving access to an ELSA trained member of staff. There are four ELSA trained members of staff including Kay Mayfield, Debbie Cocker, Joanne Derbyshire, and Khloe Jones. Our family support worker, Kay, also provides settle in sessions for children with separation anxiety as well as running specific therapies for those who need it. </w:t>
      </w:r>
    </w:p>
    <w:p w14:paraId="7E02ABD2" w14:textId="239D6561" w:rsidR="00F16F28" w:rsidRDefault="00F16F28" w:rsidP="00F16F28">
      <w:pPr>
        <w:pStyle w:val="4Bulletedcopyblue"/>
        <w:rPr>
          <w:lang w:val="en-GB" w:eastAsia="en-GB"/>
        </w:rPr>
      </w:pPr>
      <w:r w:rsidRPr="005600E2">
        <w:rPr>
          <w:lang w:val="en-GB" w:eastAsia="en-GB"/>
        </w:rPr>
        <w:t xml:space="preserve">We run a nurture </w:t>
      </w:r>
      <w:r w:rsidR="00EA0069">
        <w:rPr>
          <w:lang w:val="en-GB" w:eastAsia="en-GB"/>
        </w:rPr>
        <w:t xml:space="preserve">session for children who need further time with adults. </w:t>
      </w:r>
    </w:p>
    <w:p w14:paraId="6846FEA5" w14:textId="52D212C2" w:rsidR="00EA0069" w:rsidRDefault="00EA0069" w:rsidP="00F16F28">
      <w:pPr>
        <w:pStyle w:val="4Bulletedcopyblue"/>
        <w:rPr>
          <w:lang w:val="en-GB" w:eastAsia="en-GB"/>
        </w:rPr>
      </w:pPr>
      <w:r>
        <w:rPr>
          <w:lang w:val="en-GB" w:eastAsia="en-GB"/>
        </w:rPr>
        <w:t xml:space="preserve">Our PSHE curriculum has specific plans on wellbeing, looking after mental health, and ensuring that children know who to speak to in certain circumstances. </w:t>
      </w:r>
    </w:p>
    <w:p w14:paraId="602678B6" w14:textId="16EE991B" w:rsidR="00EA0069" w:rsidRDefault="00EA0069" w:rsidP="00F16F28">
      <w:pPr>
        <w:pStyle w:val="4Bulletedcopyblue"/>
        <w:rPr>
          <w:lang w:val="en-GB" w:eastAsia="en-GB"/>
        </w:rPr>
      </w:pPr>
      <w:r>
        <w:rPr>
          <w:lang w:val="en-GB" w:eastAsia="en-GB"/>
        </w:rPr>
        <w:t xml:space="preserve">We have wellbeing ambassadors- children who have opted to support the wellbeing lead in hearing the voices of pupils and sharing ideas on how to make school a happy place to be. </w:t>
      </w:r>
    </w:p>
    <w:p w14:paraId="5A74678A" w14:textId="347E66AA" w:rsidR="00EA0069" w:rsidRDefault="00EA0069" w:rsidP="00F16F28">
      <w:pPr>
        <w:pStyle w:val="4Bulletedcopyblue"/>
        <w:rPr>
          <w:lang w:val="en-GB" w:eastAsia="en-GB"/>
        </w:rPr>
      </w:pPr>
      <w:r>
        <w:rPr>
          <w:lang w:val="en-GB" w:eastAsia="en-GB"/>
        </w:rPr>
        <w:t xml:space="preserve">All staff are involved in regular training and updates on how/ what resources/ and what a healthy, happy classroom looks like, and building relationships is the key to ensuring children are happy in school. </w:t>
      </w:r>
    </w:p>
    <w:p w14:paraId="7035511C" w14:textId="1D68393D" w:rsidR="00EA0069" w:rsidRDefault="00EA0069" w:rsidP="00F16F28">
      <w:pPr>
        <w:pStyle w:val="4Bulletedcopyblue"/>
        <w:rPr>
          <w:lang w:val="en-GB" w:eastAsia="en-GB"/>
        </w:rPr>
      </w:pPr>
      <w:r>
        <w:rPr>
          <w:lang w:val="en-GB" w:eastAsia="en-GB"/>
        </w:rPr>
        <w:t xml:space="preserve">We have a ‘No Shouting’ policy and instead try to redirect children to what they should be doing instead of highlighting what they shouldn’t be doing. </w:t>
      </w:r>
    </w:p>
    <w:p w14:paraId="4268AD01" w14:textId="7C85C7D2" w:rsidR="00EA0069" w:rsidRDefault="00EA0069" w:rsidP="00F16F28">
      <w:pPr>
        <w:pStyle w:val="4Bulletedcopyblue"/>
        <w:rPr>
          <w:lang w:val="en-GB" w:eastAsia="en-GB"/>
        </w:rPr>
      </w:pPr>
      <w:r>
        <w:rPr>
          <w:lang w:val="en-GB" w:eastAsia="en-GB"/>
        </w:rPr>
        <w:t>We have close links with mental health services and have workshops available in school to support the mental health of</w:t>
      </w:r>
      <w:r w:rsidR="00E37EE3">
        <w:rPr>
          <w:lang w:val="en-GB" w:eastAsia="en-GB"/>
        </w:rPr>
        <w:t xml:space="preserve"> parents of children with worries. </w:t>
      </w:r>
    </w:p>
    <w:p w14:paraId="334FAC7D" w14:textId="05CCFA48" w:rsidR="00E37EE3" w:rsidRPr="005600E2" w:rsidRDefault="00E37EE3" w:rsidP="00F16F28">
      <w:pPr>
        <w:pStyle w:val="4Bulletedcopyblue"/>
        <w:rPr>
          <w:lang w:val="en-GB" w:eastAsia="en-GB"/>
        </w:rPr>
      </w:pPr>
      <w:r>
        <w:rPr>
          <w:lang w:val="en-GB" w:eastAsia="en-GB"/>
        </w:rPr>
        <w:t xml:space="preserve">We have a secure referral system to NHS mental health teams, and have a number of children who access specific medical support for mental wellbeing. </w:t>
      </w:r>
    </w:p>
    <w:p w14:paraId="1199ACA9" w14:textId="0D1617D8" w:rsidR="007F61C7" w:rsidRPr="00EA0069" w:rsidRDefault="00F16F28" w:rsidP="00EA0069">
      <w:pPr>
        <w:pStyle w:val="4Bulletedcopyblue"/>
        <w:numPr>
          <w:ilvl w:val="0"/>
          <w:numId w:val="0"/>
        </w:numPr>
        <w:ind w:left="340"/>
        <w:rPr>
          <w:lang w:val="en-GB" w:eastAsia="en-GB"/>
        </w:rPr>
      </w:pPr>
      <w:r w:rsidRPr="00EA0069">
        <w:rPr>
          <w:lang w:val="en-GB" w:eastAsia="en-GB"/>
        </w:rPr>
        <w:t xml:space="preserve">We have a </w:t>
      </w:r>
      <w:r w:rsidR="00630337" w:rsidRPr="00EA0069">
        <w:rPr>
          <w:lang w:val="en-GB" w:eastAsia="en-GB"/>
        </w:rPr>
        <w:t>‘</w:t>
      </w:r>
      <w:r w:rsidRPr="00EA0069">
        <w:rPr>
          <w:lang w:val="en-GB" w:eastAsia="en-GB"/>
        </w:rPr>
        <w:t>zero tolerance</w:t>
      </w:r>
      <w:r w:rsidR="00630337" w:rsidRPr="00EA0069">
        <w:rPr>
          <w:lang w:val="en-GB" w:eastAsia="en-GB"/>
        </w:rPr>
        <w:t>’</w:t>
      </w:r>
      <w:r w:rsidRPr="00EA0069">
        <w:rPr>
          <w:lang w:val="en-GB" w:eastAsia="en-GB"/>
        </w:rPr>
        <w:t xml:space="preserve"> approach to bullying</w:t>
      </w:r>
      <w:r w:rsidR="00D748A2" w:rsidRPr="00EA0069">
        <w:rPr>
          <w:lang w:val="en-GB" w:eastAsia="en-GB"/>
        </w:rPr>
        <w:t xml:space="preserve">. </w:t>
      </w:r>
      <w:r w:rsidR="00EA0069">
        <w:rPr>
          <w:lang w:val="en-GB" w:eastAsia="en-GB"/>
        </w:rPr>
        <w:t xml:space="preserve">All children are aware of what the definition of bullying is, and can speak to staff at any time about any situation that is causing them worry. </w:t>
      </w:r>
    </w:p>
    <w:p w14:paraId="036099FB" w14:textId="26008CB8" w:rsidR="00E37EE3" w:rsidRDefault="00F16F28" w:rsidP="00E37EE3">
      <w:pPr>
        <w:pStyle w:val="Heading1"/>
        <w:rPr>
          <w:color w:val="7030A0"/>
          <w:lang w:eastAsia="en-GB"/>
        </w:rPr>
      </w:pPr>
      <w:bookmarkStart w:id="47" w:name="_Toc116987832"/>
      <w:bookmarkStart w:id="48" w:name="_Toc117080341"/>
      <w:bookmarkStart w:id="49" w:name="_Toc119070506"/>
      <w:r w:rsidRPr="00E37EE3">
        <w:rPr>
          <w:color w:val="7030A0"/>
          <w:lang w:eastAsia="en-GB"/>
        </w:rPr>
        <w:lastRenderedPageBreak/>
        <w:t xml:space="preserve">15. What support will be available for my child as they transition between </w:t>
      </w:r>
      <w:r w:rsidR="0088630C" w:rsidRPr="00E37EE3">
        <w:rPr>
          <w:color w:val="7030A0"/>
          <w:lang w:eastAsia="en-GB"/>
        </w:rPr>
        <w:t>classes or settings</w:t>
      </w:r>
      <w:r w:rsidR="00EE5BC2" w:rsidRPr="00E37EE3">
        <w:rPr>
          <w:color w:val="7030A0"/>
          <w:lang w:eastAsia="en-GB"/>
        </w:rPr>
        <w:t>,</w:t>
      </w:r>
      <w:r w:rsidR="0088630C" w:rsidRPr="00E37EE3">
        <w:rPr>
          <w:color w:val="7030A0"/>
          <w:lang w:eastAsia="en-GB"/>
        </w:rPr>
        <w:t xml:space="preserve"> or </w:t>
      </w:r>
      <w:r w:rsidR="00630337" w:rsidRPr="00E37EE3">
        <w:rPr>
          <w:color w:val="7030A0"/>
          <w:lang w:eastAsia="en-GB"/>
        </w:rPr>
        <w:t>in preparing</w:t>
      </w:r>
      <w:r w:rsidR="0088630C" w:rsidRPr="00E37EE3">
        <w:rPr>
          <w:color w:val="7030A0"/>
          <w:lang w:eastAsia="en-GB"/>
        </w:rPr>
        <w:t xml:space="preserve"> for adulthood</w:t>
      </w:r>
      <w:r w:rsidRPr="00E37EE3">
        <w:rPr>
          <w:color w:val="7030A0"/>
          <w:lang w:eastAsia="en-GB"/>
        </w:rPr>
        <w:t>?</w:t>
      </w:r>
      <w:bookmarkEnd w:id="47"/>
      <w:bookmarkEnd w:id="48"/>
      <w:bookmarkEnd w:id="49"/>
    </w:p>
    <w:p w14:paraId="7E232B88" w14:textId="1CDDB420" w:rsidR="00E37EE3" w:rsidRPr="00E37EE3" w:rsidRDefault="00E37EE3" w:rsidP="00E37EE3">
      <w:pPr>
        <w:pStyle w:val="6Abstract"/>
        <w:rPr>
          <w:sz w:val="20"/>
          <w:lang w:val="en-GB" w:eastAsia="en-GB"/>
        </w:rPr>
      </w:pPr>
      <w:r w:rsidRPr="00E37EE3">
        <w:rPr>
          <w:sz w:val="20"/>
          <w:lang w:val="en-GB" w:eastAsia="en-GB"/>
        </w:rPr>
        <w:t xml:space="preserve">As a school, we regularly review our policies on how we transition children from class to class and from school to school. Our Year 6 children transition by having days where they experience their new high school, and our school is involved in a handover day, where SENCOs meet to discuss the needs of pupils and ensure that children are getting </w:t>
      </w:r>
      <w:r>
        <w:rPr>
          <w:sz w:val="20"/>
          <w:lang w:val="en-GB" w:eastAsia="en-GB"/>
        </w:rPr>
        <w:t>the correct adjustments in secondary</w:t>
      </w:r>
      <w:r w:rsidRPr="00E37EE3">
        <w:rPr>
          <w:sz w:val="20"/>
          <w:lang w:val="en-GB" w:eastAsia="en-GB"/>
        </w:rPr>
        <w:t xml:space="preserve"> school. Our EYFS team visit nurseries and homes, and the SENCO will meet with nursery SENCO’s to ensure we have the correct provision in place for pupils. We will always support children struggling with transition through the use of move up days, extra time with their new teacher, social stories, and through parent/ school communication. At present we mix classes in Y1, Y3 and Y5 in order to ensure that friendship groups, children with SEND, children with different learning styles, and children who work well together are split. We are currently reviewing how this is done for 2025/26 after feedback from last year’s splits considering parent view and pupil views. </w:t>
      </w:r>
      <w:r>
        <w:rPr>
          <w:sz w:val="20"/>
          <w:lang w:val="en-GB" w:eastAsia="en-GB"/>
        </w:rPr>
        <w:t xml:space="preserve">We have handover sessions where documentation is shared for each pupil, highlighting any strengths, needs, difficulties, likes/ dislikes, and how best to help that learner to achieve, and these form the basis of building new relationships between class teacher and children upon transition. Each year, the SENCO will share all SEND information with new teachers/ TA’s in meetings, and all staff have copies of reasonable adjustments for each child available in a profile in the classroom to ensure no information is missed. </w:t>
      </w:r>
    </w:p>
    <w:p w14:paraId="1079B455" w14:textId="1187E8F4" w:rsidR="00E37EE3" w:rsidRDefault="00E37EE3" w:rsidP="00E37EE3">
      <w:pPr>
        <w:pStyle w:val="Heading1"/>
        <w:rPr>
          <w:lang w:eastAsia="en-GB"/>
        </w:rPr>
      </w:pPr>
    </w:p>
    <w:p w14:paraId="14EEED82" w14:textId="2BFFD421" w:rsidR="00F16F28" w:rsidRPr="00E37EE3" w:rsidRDefault="00F16F28" w:rsidP="00E37EE3">
      <w:pPr>
        <w:pStyle w:val="Heading1"/>
        <w:rPr>
          <w:rFonts w:ascii="Times New Roman" w:hAnsi="Times New Roman"/>
          <w:color w:val="7030A0"/>
          <w:sz w:val="24"/>
          <w:lang w:eastAsia="en-GB"/>
        </w:rPr>
      </w:pPr>
      <w:r w:rsidRPr="00E37EE3">
        <w:rPr>
          <w:color w:val="7030A0"/>
          <w:lang w:eastAsia="en-GB"/>
        </w:rPr>
        <w:t>Between years</w:t>
      </w:r>
    </w:p>
    <w:p w14:paraId="2D1A56FD" w14:textId="77777777" w:rsidR="00F16F28" w:rsidRPr="005600E2" w:rsidRDefault="00F16F28" w:rsidP="00F16F28">
      <w:pPr>
        <w:pStyle w:val="1bodycopy10pt"/>
        <w:rPr>
          <w:rFonts w:ascii="Times New Roman" w:hAnsi="Times New Roman"/>
          <w:sz w:val="24"/>
          <w:lang w:val="en-GB" w:eastAsia="en-GB"/>
        </w:rPr>
      </w:pPr>
      <w:r w:rsidRPr="005600E2">
        <w:rPr>
          <w:lang w:val="en-GB" w:eastAsia="en-GB"/>
        </w:rPr>
        <w:t xml:space="preserve">To help pupils </w:t>
      </w:r>
      <w:r w:rsidR="00630337" w:rsidRPr="005600E2">
        <w:rPr>
          <w:lang w:val="en-GB" w:eastAsia="en-GB"/>
        </w:rPr>
        <w:t xml:space="preserve">with SEN </w:t>
      </w:r>
      <w:r w:rsidRPr="005600E2">
        <w:rPr>
          <w:lang w:val="en-GB" w:eastAsia="en-GB"/>
        </w:rPr>
        <w:t>be prepared for a new school year we:</w:t>
      </w:r>
    </w:p>
    <w:p w14:paraId="6687FBAE" w14:textId="77777777" w:rsidR="00F16F28" w:rsidRPr="00E37EE3" w:rsidRDefault="00F16F28" w:rsidP="00F16F28">
      <w:pPr>
        <w:pStyle w:val="4Bulletedcopyblue"/>
        <w:rPr>
          <w:lang w:val="en-GB" w:eastAsia="en-GB"/>
        </w:rPr>
      </w:pPr>
      <w:r w:rsidRPr="00E37EE3">
        <w:rPr>
          <w:lang w:val="en-GB" w:eastAsia="en-GB"/>
        </w:rPr>
        <w:t xml:space="preserve">Ask </w:t>
      </w:r>
      <w:r w:rsidR="00630337" w:rsidRPr="00E37EE3">
        <w:rPr>
          <w:lang w:val="en-GB" w:eastAsia="en-GB"/>
        </w:rPr>
        <w:t xml:space="preserve">both </w:t>
      </w:r>
      <w:r w:rsidRPr="00E37EE3">
        <w:rPr>
          <w:lang w:val="en-GB" w:eastAsia="en-GB"/>
        </w:rPr>
        <w:t xml:space="preserve">the current teacher and </w:t>
      </w:r>
      <w:r w:rsidR="00630337" w:rsidRPr="00E37EE3">
        <w:rPr>
          <w:lang w:val="en-GB" w:eastAsia="en-GB"/>
        </w:rPr>
        <w:t xml:space="preserve">the </w:t>
      </w:r>
      <w:r w:rsidRPr="00E37EE3">
        <w:rPr>
          <w:lang w:val="en-GB" w:eastAsia="en-GB"/>
        </w:rPr>
        <w:t xml:space="preserve">next year’s teacher </w:t>
      </w:r>
      <w:r w:rsidR="00630337" w:rsidRPr="00E37EE3">
        <w:rPr>
          <w:lang w:val="en-GB" w:eastAsia="en-GB"/>
        </w:rPr>
        <w:t xml:space="preserve">to </w:t>
      </w:r>
      <w:r w:rsidRPr="00E37EE3">
        <w:rPr>
          <w:lang w:val="en-GB" w:eastAsia="en-GB"/>
        </w:rPr>
        <w:t xml:space="preserve">attend </w:t>
      </w:r>
      <w:r w:rsidR="00EE5BC2" w:rsidRPr="00E37EE3">
        <w:rPr>
          <w:lang w:val="en-GB" w:eastAsia="en-GB"/>
        </w:rPr>
        <w:t xml:space="preserve">a </w:t>
      </w:r>
      <w:r w:rsidRPr="00E37EE3">
        <w:rPr>
          <w:lang w:val="en-GB" w:eastAsia="en-GB"/>
        </w:rPr>
        <w:t xml:space="preserve">final </w:t>
      </w:r>
      <w:r w:rsidR="00630337" w:rsidRPr="00E37EE3">
        <w:rPr>
          <w:lang w:val="en-GB" w:eastAsia="en-GB"/>
        </w:rPr>
        <w:t>m</w:t>
      </w:r>
      <w:r w:rsidRPr="00E37EE3">
        <w:rPr>
          <w:lang w:val="en-GB" w:eastAsia="en-GB"/>
        </w:rPr>
        <w:t>eeting of the year</w:t>
      </w:r>
      <w:r w:rsidR="00630337" w:rsidRPr="00E37EE3">
        <w:rPr>
          <w:lang w:val="en-GB" w:eastAsia="en-GB"/>
        </w:rPr>
        <w:t xml:space="preserve"> when the pupil’s SEN is discussed</w:t>
      </w:r>
    </w:p>
    <w:p w14:paraId="09CF1EE7" w14:textId="356957D1" w:rsidR="00F16F28" w:rsidRPr="00E37EE3" w:rsidRDefault="00F16F28" w:rsidP="00F16F28">
      <w:pPr>
        <w:pStyle w:val="4Bulletedcopyblue"/>
        <w:rPr>
          <w:lang w:val="en-GB" w:eastAsia="en-GB"/>
        </w:rPr>
      </w:pPr>
      <w:r w:rsidRPr="00E37EE3">
        <w:rPr>
          <w:lang w:val="en-GB" w:eastAsia="en-GB"/>
        </w:rPr>
        <w:t xml:space="preserve">Schedule </w:t>
      </w:r>
      <w:r w:rsidR="00E37EE3" w:rsidRPr="00E37EE3">
        <w:rPr>
          <w:lang w:val="en-GB" w:eastAsia="en-GB"/>
        </w:rPr>
        <w:t>sessions/ jobs</w:t>
      </w:r>
      <w:r w:rsidRPr="00E37EE3">
        <w:rPr>
          <w:lang w:val="en-GB" w:eastAsia="en-GB"/>
        </w:rPr>
        <w:t xml:space="preserve"> with the incoming teacher towards the end of the summer term</w:t>
      </w:r>
    </w:p>
    <w:p w14:paraId="255AC7E4" w14:textId="19864D8E" w:rsidR="00E37EE3" w:rsidRPr="00E37EE3" w:rsidRDefault="00E37EE3" w:rsidP="00F16F28">
      <w:pPr>
        <w:pStyle w:val="4Bulletedcopyblue"/>
        <w:rPr>
          <w:lang w:val="en-GB" w:eastAsia="en-GB"/>
        </w:rPr>
      </w:pPr>
      <w:r w:rsidRPr="00E37EE3">
        <w:rPr>
          <w:lang w:val="en-GB" w:eastAsia="en-GB"/>
        </w:rPr>
        <w:t xml:space="preserve">Have detailed handovers where information sharing is recorded and stored. </w:t>
      </w:r>
    </w:p>
    <w:p w14:paraId="505A0D29" w14:textId="5C502F70" w:rsidR="00E37EE3" w:rsidRDefault="00E37EE3" w:rsidP="00F16F28">
      <w:pPr>
        <w:pStyle w:val="4Bulletedcopyblue"/>
        <w:rPr>
          <w:lang w:val="en-GB" w:eastAsia="en-GB"/>
        </w:rPr>
      </w:pPr>
      <w:r w:rsidRPr="00E37EE3">
        <w:rPr>
          <w:lang w:val="en-GB" w:eastAsia="en-GB"/>
        </w:rPr>
        <w:t xml:space="preserve">Have a whole school ‘safe information sharing’ document, where friendships, learning information, and reasonable adjustments/ professional involvement is shared with staff. </w:t>
      </w:r>
    </w:p>
    <w:p w14:paraId="0B38CFE8" w14:textId="6857590C" w:rsidR="00E37EE3" w:rsidRDefault="00E37EE3" w:rsidP="00F16F28">
      <w:pPr>
        <w:pStyle w:val="4Bulletedcopyblue"/>
        <w:rPr>
          <w:lang w:val="en-GB" w:eastAsia="en-GB"/>
        </w:rPr>
      </w:pPr>
      <w:r>
        <w:rPr>
          <w:lang w:val="en-GB" w:eastAsia="en-GB"/>
        </w:rPr>
        <w:t xml:space="preserve">Provide social stories that include pictures of where a child is moving to, the classroom environment, the door they will enter/ exit through, and the necessary teacher information before the school break starts. </w:t>
      </w:r>
    </w:p>
    <w:p w14:paraId="7A000948" w14:textId="098789A0" w:rsidR="00E37EE3" w:rsidRPr="00E37EE3" w:rsidRDefault="00E37EE3" w:rsidP="00F16F28">
      <w:pPr>
        <w:pStyle w:val="4Bulletedcopyblue"/>
        <w:rPr>
          <w:lang w:val="en-GB" w:eastAsia="en-GB"/>
        </w:rPr>
      </w:pPr>
      <w:r>
        <w:rPr>
          <w:lang w:val="en-GB" w:eastAsia="en-GB"/>
        </w:rPr>
        <w:t xml:space="preserve">Review procedures annually to ensure that previous feedback informs new decisions surrounding transition. </w:t>
      </w:r>
    </w:p>
    <w:p w14:paraId="69E12B7A" w14:textId="77777777" w:rsidR="00F16F28" w:rsidRPr="00D60773" w:rsidRDefault="00F16F28" w:rsidP="00F16F28">
      <w:pPr>
        <w:pStyle w:val="Subhead2"/>
        <w:rPr>
          <w:rFonts w:ascii="Times New Roman" w:hAnsi="Times New Roman"/>
          <w:color w:val="7030A0"/>
          <w:lang w:val="en-GB" w:eastAsia="en-GB"/>
        </w:rPr>
      </w:pPr>
      <w:r w:rsidRPr="00D60773">
        <w:rPr>
          <w:color w:val="7030A0"/>
          <w:lang w:val="en-GB" w:eastAsia="en-GB"/>
        </w:rPr>
        <w:t>Between schools</w:t>
      </w:r>
    </w:p>
    <w:p w14:paraId="7E4DE3EC" w14:textId="77777777" w:rsidR="00F16F28" w:rsidRPr="005600E2" w:rsidRDefault="00F16F28" w:rsidP="00F16F28">
      <w:pPr>
        <w:pStyle w:val="1bodycopy10pt"/>
        <w:rPr>
          <w:rFonts w:ascii="Times New Roman" w:hAnsi="Times New Roman"/>
          <w:sz w:val="24"/>
          <w:lang w:val="en-GB" w:eastAsia="en-GB"/>
        </w:rPr>
      </w:pPr>
      <w:r w:rsidRPr="005600E2">
        <w:rPr>
          <w:lang w:val="en-GB" w:eastAsia="en-GB"/>
        </w:rPr>
        <w:t>When your child is moving on from our school, we will ask you and your child what information you want us to share with the new setting.  </w:t>
      </w:r>
    </w:p>
    <w:p w14:paraId="32B3687C" w14:textId="15EF0C4F" w:rsidR="00F16F28" w:rsidRPr="005600E2" w:rsidRDefault="00F16F28" w:rsidP="00F16F28">
      <w:pPr>
        <w:pStyle w:val="1bodycopy10pt"/>
        <w:rPr>
          <w:lang w:val="en-GB" w:eastAsia="en-GB"/>
        </w:rPr>
      </w:pPr>
      <w:r w:rsidRPr="005600E2">
        <w:rPr>
          <w:lang w:val="en-GB" w:eastAsia="en-GB"/>
        </w:rPr>
        <w:t xml:space="preserve">The SENCO of the </w:t>
      </w:r>
      <w:r w:rsidR="00630337" w:rsidRPr="005600E2">
        <w:rPr>
          <w:lang w:val="en-GB" w:eastAsia="en-GB"/>
        </w:rPr>
        <w:t>secondary</w:t>
      </w:r>
      <w:r w:rsidRPr="005600E2">
        <w:rPr>
          <w:lang w:val="en-GB" w:eastAsia="en-GB"/>
        </w:rPr>
        <w:t xml:space="preserve"> school will </w:t>
      </w:r>
      <w:r w:rsidR="00E37EE3">
        <w:rPr>
          <w:lang w:val="en-GB" w:eastAsia="en-GB"/>
        </w:rPr>
        <w:t>meet our SENCO and a SEND transition document will be shared alongside a pack of information</w:t>
      </w:r>
      <w:r w:rsidRPr="005600E2">
        <w:rPr>
          <w:lang w:val="en-GB" w:eastAsia="en-GB"/>
        </w:rPr>
        <w:t>. They will discuss the needs of all the children</w:t>
      </w:r>
      <w:r w:rsidR="00630337" w:rsidRPr="005600E2">
        <w:rPr>
          <w:lang w:val="en-GB" w:eastAsia="en-GB"/>
        </w:rPr>
        <w:t xml:space="preserve"> who are receiving SEN support</w:t>
      </w:r>
      <w:r w:rsidRPr="005600E2">
        <w:rPr>
          <w:lang w:val="en-GB" w:eastAsia="en-GB"/>
        </w:rPr>
        <w:t xml:space="preserve">. </w:t>
      </w:r>
      <w:r w:rsidR="003C4DCC">
        <w:rPr>
          <w:lang w:val="en-GB" w:eastAsia="en-GB"/>
        </w:rPr>
        <w:t xml:space="preserve">For those with EHCP’s, their current 1:1 will support them in the transition days if needed. (especially in the case of those going to specialist provision). Where supported by the secondary schools, extra transition will be arranged. </w:t>
      </w:r>
    </w:p>
    <w:p w14:paraId="27BC273A" w14:textId="77777777" w:rsidR="00F16F28" w:rsidRPr="005600E2" w:rsidRDefault="00F16F28" w:rsidP="00630337">
      <w:pPr>
        <w:pStyle w:val="1bodycopy10pt"/>
        <w:rPr>
          <w:rFonts w:ascii="Times New Roman" w:hAnsi="Times New Roman"/>
          <w:sz w:val="24"/>
          <w:lang w:val="en-GB" w:eastAsia="en-GB"/>
        </w:rPr>
      </w:pPr>
      <w:r w:rsidRPr="005600E2">
        <w:rPr>
          <w:lang w:val="en-GB" w:eastAsia="en-GB"/>
        </w:rPr>
        <w:t xml:space="preserve">Pupils will be prepared for </w:t>
      </w:r>
      <w:r w:rsidR="00630337" w:rsidRPr="005600E2">
        <w:rPr>
          <w:lang w:val="en-GB" w:eastAsia="en-GB"/>
        </w:rPr>
        <w:t xml:space="preserve">the </w:t>
      </w:r>
      <w:r w:rsidRPr="005600E2">
        <w:rPr>
          <w:lang w:val="en-GB" w:eastAsia="en-GB"/>
        </w:rPr>
        <w:t>transition by:</w:t>
      </w:r>
    </w:p>
    <w:p w14:paraId="7839AF2A" w14:textId="77777777" w:rsidR="00F16F28" w:rsidRPr="0003495F" w:rsidRDefault="00F16F28" w:rsidP="00F16F28">
      <w:pPr>
        <w:pStyle w:val="4Bulletedcopyblue"/>
        <w:rPr>
          <w:lang w:val="en-GB" w:eastAsia="en-GB"/>
        </w:rPr>
      </w:pPr>
      <w:r w:rsidRPr="0003495F">
        <w:rPr>
          <w:lang w:val="en-GB" w:eastAsia="en-GB"/>
        </w:rPr>
        <w:t>Practising with a secondary school timetable</w:t>
      </w:r>
    </w:p>
    <w:p w14:paraId="5801C8F4" w14:textId="77777777" w:rsidR="00F16F28" w:rsidRPr="0003495F" w:rsidRDefault="00F16F28" w:rsidP="00F16F28">
      <w:pPr>
        <w:pStyle w:val="4Bulletedcopyblue"/>
        <w:rPr>
          <w:lang w:val="en-GB" w:eastAsia="en-GB"/>
        </w:rPr>
      </w:pPr>
      <w:r w:rsidRPr="0003495F">
        <w:rPr>
          <w:lang w:val="en-GB" w:eastAsia="en-GB"/>
        </w:rPr>
        <w:t>Learning how to get organised independently </w:t>
      </w:r>
    </w:p>
    <w:p w14:paraId="57872BA8" w14:textId="7533312C" w:rsidR="00F16F28" w:rsidRDefault="00F16F28" w:rsidP="00F16F28">
      <w:pPr>
        <w:pStyle w:val="4Bulletedcopyblue"/>
        <w:rPr>
          <w:lang w:val="en-GB" w:eastAsia="en-GB"/>
        </w:rPr>
      </w:pPr>
      <w:r w:rsidRPr="0003495F">
        <w:rPr>
          <w:lang w:val="en-GB" w:eastAsia="en-GB"/>
        </w:rPr>
        <w:t>Plugging any gaps in knowledge </w:t>
      </w:r>
    </w:p>
    <w:p w14:paraId="47F26DCE" w14:textId="0EB7F8C3" w:rsidR="0003495F" w:rsidRDefault="0003495F" w:rsidP="00F16F28">
      <w:pPr>
        <w:pStyle w:val="4Bulletedcopyblue"/>
        <w:rPr>
          <w:lang w:val="en-GB" w:eastAsia="en-GB"/>
        </w:rPr>
      </w:pPr>
      <w:r>
        <w:rPr>
          <w:lang w:val="en-GB" w:eastAsia="en-GB"/>
        </w:rPr>
        <w:t xml:space="preserve">The sharing of advisory teacher recommendations. </w:t>
      </w:r>
    </w:p>
    <w:p w14:paraId="42CEFDF2" w14:textId="237B97CE" w:rsidR="003C4DCC" w:rsidRPr="0003495F" w:rsidRDefault="003C4DCC" w:rsidP="00F16F28">
      <w:pPr>
        <w:pStyle w:val="4Bulletedcopyblue"/>
        <w:rPr>
          <w:lang w:val="en-GB" w:eastAsia="en-GB"/>
        </w:rPr>
      </w:pPr>
      <w:r>
        <w:rPr>
          <w:lang w:val="en-GB" w:eastAsia="en-GB"/>
        </w:rPr>
        <w:t xml:space="preserve">Building independence </w:t>
      </w:r>
      <w:r w:rsidR="006A52F7">
        <w:rPr>
          <w:lang w:val="en-GB" w:eastAsia="en-GB"/>
        </w:rPr>
        <w:t xml:space="preserve">before transition. </w:t>
      </w:r>
    </w:p>
    <w:p w14:paraId="12D97D28" w14:textId="77777777" w:rsidR="00D60773" w:rsidRDefault="00D60773" w:rsidP="00F16F28">
      <w:pPr>
        <w:pStyle w:val="1bodycopy10pt"/>
        <w:rPr>
          <w:lang w:val="en-GB" w:eastAsia="en-GB"/>
        </w:rPr>
      </w:pPr>
    </w:p>
    <w:p w14:paraId="57DA12B3" w14:textId="5E379999" w:rsidR="00D60773" w:rsidRPr="00D60773" w:rsidRDefault="00D60773" w:rsidP="00F16F28">
      <w:pPr>
        <w:pStyle w:val="1bodycopy10pt"/>
        <w:rPr>
          <w:b/>
          <w:color w:val="7030A0"/>
          <w:sz w:val="28"/>
          <w:lang w:val="en-GB" w:eastAsia="en-GB"/>
        </w:rPr>
      </w:pPr>
      <w:r w:rsidRPr="00D60773">
        <w:rPr>
          <w:b/>
          <w:color w:val="7030A0"/>
          <w:sz w:val="28"/>
          <w:lang w:val="en-GB" w:eastAsia="en-GB"/>
        </w:rPr>
        <w:t xml:space="preserve">New starters (Reception) </w:t>
      </w:r>
    </w:p>
    <w:p w14:paraId="34B6D9B6" w14:textId="0E062248" w:rsidR="00F16F28" w:rsidRPr="005600E2" w:rsidRDefault="00F16F28" w:rsidP="00F16F28">
      <w:pPr>
        <w:pStyle w:val="1bodycopy10pt"/>
        <w:rPr>
          <w:rFonts w:ascii="Times New Roman" w:hAnsi="Times New Roman"/>
          <w:sz w:val="24"/>
          <w:lang w:val="en-GB" w:eastAsia="en-GB"/>
        </w:rPr>
      </w:pPr>
      <w:r w:rsidRPr="005600E2">
        <w:rPr>
          <w:lang w:val="en-GB" w:eastAsia="en-GB"/>
        </w:rPr>
        <w:t xml:space="preserve">The SENCO of the </w:t>
      </w:r>
      <w:r w:rsidR="00630337" w:rsidRPr="005600E2">
        <w:rPr>
          <w:lang w:val="en-GB" w:eastAsia="en-GB"/>
        </w:rPr>
        <w:t>primary</w:t>
      </w:r>
      <w:r w:rsidRPr="005600E2">
        <w:rPr>
          <w:lang w:val="en-GB" w:eastAsia="en-GB"/>
        </w:rPr>
        <w:t xml:space="preserve"> school meets with </w:t>
      </w:r>
      <w:r w:rsidR="00D60773">
        <w:rPr>
          <w:lang w:val="en-GB" w:eastAsia="en-GB"/>
        </w:rPr>
        <w:t>nursery SENCO’s / advisory teachers</w:t>
      </w:r>
      <w:r w:rsidRPr="005600E2">
        <w:rPr>
          <w:lang w:val="en-GB" w:eastAsia="en-GB"/>
        </w:rPr>
        <w:t xml:space="preserve"> to discuss the needs of the incoming pupils near the end of the summer term.</w:t>
      </w:r>
    </w:p>
    <w:p w14:paraId="65CAF434" w14:textId="3C7C5E24" w:rsidR="00F16F28" w:rsidRPr="005600E2" w:rsidRDefault="00F16F28" w:rsidP="00F16F28">
      <w:pPr>
        <w:pStyle w:val="1bodycopy10pt"/>
        <w:rPr>
          <w:rFonts w:ascii="Times New Roman" w:hAnsi="Times New Roman"/>
          <w:sz w:val="24"/>
          <w:lang w:val="en-GB" w:eastAsia="en-GB"/>
        </w:rPr>
      </w:pPr>
      <w:r w:rsidRPr="005600E2">
        <w:rPr>
          <w:lang w:val="en-GB" w:eastAsia="en-GB"/>
        </w:rPr>
        <w:t>We arrange meetings with the parents</w:t>
      </w:r>
      <w:r w:rsidR="00C045C0">
        <w:rPr>
          <w:lang w:val="en-GB" w:eastAsia="en-GB"/>
        </w:rPr>
        <w:t>/carers</w:t>
      </w:r>
      <w:r w:rsidRPr="005600E2">
        <w:rPr>
          <w:lang w:val="en-GB" w:eastAsia="en-GB"/>
        </w:rPr>
        <w:t xml:space="preserve"> of incoming pupils to discuss how we can best welcome their child into our community</w:t>
      </w:r>
      <w:r w:rsidR="00D60773">
        <w:rPr>
          <w:lang w:val="en-GB" w:eastAsia="en-GB"/>
        </w:rPr>
        <w:t xml:space="preserve"> if they have specific SEND needs or concerns. </w:t>
      </w:r>
    </w:p>
    <w:p w14:paraId="36076DF8" w14:textId="1F93DA85" w:rsidR="00F16F28" w:rsidRDefault="00F16F28" w:rsidP="00F16F28">
      <w:pPr>
        <w:pStyle w:val="1bodycopy10pt"/>
        <w:rPr>
          <w:lang w:val="en-GB" w:eastAsia="en-GB"/>
        </w:rPr>
      </w:pPr>
      <w:r w:rsidRPr="005600E2">
        <w:rPr>
          <w:lang w:val="en-GB" w:eastAsia="en-GB"/>
        </w:rPr>
        <w:t xml:space="preserve">We set up new pupils with a buddy from the </w:t>
      </w:r>
      <w:r w:rsidR="00D60773">
        <w:rPr>
          <w:lang w:val="en-GB" w:eastAsia="en-GB"/>
        </w:rPr>
        <w:t>Year 6,</w:t>
      </w:r>
      <w:r w:rsidRPr="005600E2">
        <w:rPr>
          <w:lang w:val="en-GB" w:eastAsia="en-GB"/>
        </w:rPr>
        <w:t xml:space="preserve"> to help them get settled in and make friends</w:t>
      </w:r>
      <w:r w:rsidR="00D60773">
        <w:rPr>
          <w:lang w:val="en-GB" w:eastAsia="en-GB"/>
        </w:rPr>
        <w:t xml:space="preserve"> and to give them a responsible child to talk to if needed. </w:t>
      </w:r>
    </w:p>
    <w:p w14:paraId="0632D48C" w14:textId="46400AED" w:rsidR="00D60773" w:rsidRPr="00D60773" w:rsidRDefault="00D60773" w:rsidP="00F16F28">
      <w:pPr>
        <w:pStyle w:val="1bodycopy10pt"/>
        <w:rPr>
          <w:rFonts w:cs="Arial"/>
          <w:lang w:val="en-GB" w:eastAsia="en-GB"/>
        </w:rPr>
      </w:pPr>
      <w:r w:rsidRPr="00D60773">
        <w:rPr>
          <w:rFonts w:cs="Arial"/>
          <w:lang w:val="en-GB" w:eastAsia="en-GB"/>
        </w:rPr>
        <w:t xml:space="preserve">All children in Reception will be baselined using: </w:t>
      </w:r>
    </w:p>
    <w:p w14:paraId="21EFEF9B" w14:textId="17887FA3" w:rsidR="00D60773" w:rsidRPr="00D60773" w:rsidRDefault="00D60773" w:rsidP="00F16F28">
      <w:pPr>
        <w:pStyle w:val="1bodycopy10pt"/>
        <w:rPr>
          <w:rFonts w:cs="Arial"/>
          <w:lang w:val="en-GB" w:eastAsia="en-GB"/>
        </w:rPr>
      </w:pPr>
      <w:r w:rsidRPr="00D60773">
        <w:rPr>
          <w:rFonts w:cs="Arial"/>
          <w:lang w:val="en-GB" w:eastAsia="en-GB"/>
        </w:rPr>
        <w:t>BPVS- receptive vocabulary</w:t>
      </w:r>
    </w:p>
    <w:p w14:paraId="6AE32C4F" w14:textId="16FD67A1" w:rsidR="00D60773" w:rsidRPr="00D60773" w:rsidRDefault="00D60773" w:rsidP="00F16F28">
      <w:pPr>
        <w:pStyle w:val="1bodycopy10pt"/>
        <w:rPr>
          <w:rFonts w:cs="Arial"/>
          <w:lang w:val="en-GB" w:eastAsia="en-GB"/>
        </w:rPr>
      </w:pPr>
      <w:r w:rsidRPr="00D60773">
        <w:rPr>
          <w:rFonts w:cs="Arial"/>
          <w:lang w:val="en-GB" w:eastAsia="en-GB"/>
        </w:rPr>
        <w:t>WELCOMM- language tool</w:t>
      </w:r>
    </w:p>
    <w:p w14:paraId="127D481C" w14:textId="5523E1E4" w:rsidR="00D60773" w:rsidRPr="00D60773" w:rsidRDefault="00D60773" w:rsidP="00F16F28">
      <w:pPr>
        <w:pStyle w:val="1bodycopy10pt"/>
        <w:rPr>
          <w:rFonts w:cs="Arial"/>
          <w:lang w:val="en-GB" w:eastAsia="en-GB"/>
        </w:rPr>
      </w:pPr>
      <w:r w:rsidRPr="00D60773">
        <w:rPr>
          <w:rFonts w:cs="Arial"/>
          <w:lang w:val="en-GB" w:eastAsia="en-GB"/>
        </w:rPr>
        <w:t xml:space="preserve">Baseline assessments EYFS- maths/ English </w:t>
      </w:r>
    </w:p>
    <w:p w14:paraId="5C9DDCA4" w14:textId="33C19D32" w:rsidR="00D60773" w:rsidRPr="00D60773" w:rsidRDefault="00D60773" w:rsidP="00F16F28">
      <w:pPr>
        <w:pStyle w:val="1bodycopy10pt"/>
        <w:rPr>
          <w:rFonts w:cs="Arial"/>
          <w:lang w:val="en-GB" w:eastAsia="en-GB"/>
        </w:rPr>
      </w:pPr>
      <w:r w:rsidRPr="00D60773">
        <w:rPr>
          <w:rFonts w:cs="Arial"/>
          <w:lang w:val="en-GB" w:eastAsia="en-GB"/>
        </w:rPr>
        <w:t xml:space="preserve">TALC- Blank levels of questioning. </w:t>
      </w:r>
    </w:p>
    <w:p w14:paraId="25B84C66" w14:textId="67C18C23" w:rsidR="00D60773" w:rsidRPr="00D60773" w:rsidRDefault="00D60773" w:rsidP="00F16F28">
      <w:pPr>
        <w:pStyle w:val="1bodycopy10pt"/>
        <w:rPr>
          <w:rFonts w:cs="Arial"/>
          <w:lang w:val="en-GB" w:eastAsia="en-GB"/>
        </w:rPr>
      </w:pPr>
      <w:r w:rsidRPr="00D60773">
        <w:rPr>
          <w:rFonts w:cs="Arial"/>
          <w:lang w:val="en-GB" w:eastAsia="en-GB"/>
        </w:rPr>
        <w:t xml:space="preserve">SALT- speech sounds for any children who are struggling to pronounce letters/ words. </w:t>
      </w:r>
    </w:p>
    <w:p w14:paraId="05AC0AC3" w14:textId="77777777" w:rsidR="007F61C7" w:rsidRPr="005600E2" w:rsidRDefault="007F61C7" w:rsidP="00F16F28">
      <w:pPr>
        <w:pStyle w:val="1bodycopy10pt"/>
        <w:rPr>
          <w:shd w:val="clear" w:color="auto" w:fill="FFFFFF"/>
          <w:lang w:val="en-GB" w:eastAsia="en-GB"/>
        </w:rPr>
      </w:pPr>
    </w:p>
    <w:p w14:paraId="7634F505" w14:textId="77777777" w:rsidR="00D60773" w:rsidRDefault="00F16F28" w:rsidP="00D60773">
      <w:pPr>
        <w:pStyle w:val="Heading1"/>
        <w:rPr>
          <w:color w:val="7030A0"/>
          <w:lang w:eastAsia="en-GB"/>
        </w:rPr>
      </w:pPr>
      <w:bookmarkStart w:id="50" w:name="_Toc117080342"/>
      <w:bookmarkStart w:id="51" w:name="_Toc119070507"/>
      <w:bookmarkStart w:id="52" w:name="_Toc116987833"/>
      <w:r w:rsidRPr="00D60773">
        <w:rPr>
          <w:color w:val="7030A0"/>
          <w:lang w:eastAsia="en-GB"/>
        </w:rPr>
        <w:t xml:space="preserve">16. </w:t>
      </w:r>
      <w:r w:rsidR="00692F41" w:rsidRPr="00D60773">
        <w:rPr>
          <w:color w:val="7030A0"/>
          <w:lang w:eastAsia="en-GB"/>
        </w:rPr>
        <w:t>What support is in place for looked</w:t>
      </w:r>
      <w:r w:rsidR="007F61C7" w:rsidRPr="00D60773">
        <w:rPr>
          <w:color w:val="7030A0"/>
          <w:lang w:eastAsia="en-GB"/>
        </w:rPr>
        <w:t>-</w:t>
      </w:r>
      <w:r w:rsidR="00692F41" w:rsidRPr="00D60773">
        <w:rPr>
          <w:color w:val="7030A0"/>
          <w:lang w:eastAsia="en-GB"/>
        </w:rPr>
        <w:t xml:space="preserve">after </w:t>
      </w:r>
      <w:r w:rsidR="0043455C" w:rsidRPr="00D60773">
        <w:rPr>
          <w:color w:val="7030A0"/>
          <w:lang w:eastAsia="en-GB"/>
        </w:rPr>
        <w:t xml:space="preserve">and previously looked-after </w:t>
      </w:r>
      <w:r w:rsidR="00692F41" w:rsidRPr="00D60773">
        <w:rPr>
          <w:color w:val="7030A0"/>
          <w:lang w:eastAsia="en-GB"/>
        </w:rPr>
        <w:t>children with SEN?</w:t>
      </w:r>
      <w:bookmarkEnd w:id="50"/>
      <w:bookmarkEnd w:id="51"/>
    </w:p>
    <w:p w14:paraId="1F765AA5" w14:textId="77777777" w:rsidR="00D60773" w:rsidRDefault="00D60773" w:rsidP="00D60773">
      <w:pPr>
        <w:pStyle w:val="Heading1"/>
        <w:rPr>
          <w:lang w:eastAsia="en-GB"/>
        </w:rPr>
      </w:pPr>
    </w:p>
    <w:p w14:paraId="11E99088" w14:textId="47BDA44A" w:rsidR="00692F41" w:rsidRPr="00D60773" w:rsidRDefault="00D60773" w:rsidP="00D60773">
      <w:pPr>
        <w:pStyle w:val="Heading1"/>
        <w:rPr>
          <w:b w:val="0"/>
          <w:color w:val="auto"/>
          <w:sz w:val="20"/>
          <w:lang w:eastAsia="en-GB"/>
        </w:rPr>
      </w:pPr>
      <w:r w:rsidRPr="00D60773">
        <w:rPr>
          <w:b w:val="0"/>
          <w:color w:val="auto"/>
          <w:sz w:val="20"/>
          <w:lang w:eastAsia="en-GB"/>
        </w:rPr>
        <w:t>Luke Devine</w:t>
      </w:r>
      <w:r w:rsidR="00692F41" w:rsidRPr="00D60773">
        <w:rPr>
          <w:b w:val="0"/>
          <w:color w:val="auto"/>
          <w:sz w:val="20"/>
          <w:lang w:eastAsia="en-GB"/>
        </w:rPr>
        <w:t xml:space="preserve"> will work with </w:t>
      </w:r>
      <w:r w:rsidRPr="00D60773">
        <w:rPr>
          <w:b w:val="0"/>
          <w:color w:val="auto"/>
          <w:sz w:val="20"/>
          <w:lang w:eastAsia="en-GB"/>
        </w:rPr>
        <w:t xml:space="preserve">Natalie Woodhouse </w:t>
      </w:r>
      <w:r w:rsidR="00692F41" w:rsidRPr="00D60773">
        <w:rPr>
          <w:b w:val="0"/>
          <w:color w:val="auto"/>
          <w:sz w:val="20"/>
          <w:lang w:eastAsia="en-GB"/>
        </w:rPr>
        <w:t>our SENCO</w:t>
      </w:r>
      <w:r w:rsidRPr="00D60773">
        <w:rPr>
          <w:b w:val="0"/>
          <w:color w:val="auto"/>
          <w:sz w:val="20"/>
          <w:lang w:eastAsia="en-GB"/>
        </w:rPr>
        <w:t xml:space="preserve"> and Virtual Schools</w:t>
      </w:r>
      <w:r w:rsidR="0043455C" w:rsidRPr="00D60773">
        <w:rPr>
          <w:b w:val="0"/>
          <w:color w:val="auto"/>
          <w:sz w:val="20"/>
          <w:lang w:eastAsia="en-GB"/>
        </w:rPr>
        <w:t>,</w:t>
      </w:r>
      <w:r w:rsidR="00692F41" w:rsidRPr="00D60773">
        <w:rPr>
          <w:b w:val="0"/>
          <w:color w:val="auto"/>
          <w:sz w:val="20"/>
          <w:lang w:eastAsia="en-GB"/>
        </w:rPr>
        <w:t xml:space="preserve"> to make sure that all teachers understand how a </w:t>
      </w:r>
      <w:r w:rsidR="0043455C" w:rsidRPr="00D60773">
        <w:rPr>
          <w:b w:val="0"/>
          <w:color w:val="auto"/>
          <w:sz w:val="20"/>
          <w:lang w:eastAsia="en-GB"/>
        </w:rPr>
        <w:t xml:space="preserve">looked-after or previously looked-after </w:t>
      </w:r>
      <w:r w:rsidR="00692F41" w:rsidRPr="00D60773">
        <w:rPr>
          <w:b w:val="0"/>
          <w:color w:val="auto"/>
          <w:sz w:val="20"/>
          <w:lang w:eastAsia="en-GB"/>
        </w:rPr>
        <w:t>pupil</w:t>
      </w:r>
      <w:r w:rsidR="0043455C" w:rsidRPr="00D60773">
        <w:rPr>
          <w:b w:val="0"/>
          <w:color w:val="auto"/>
          <w:sz w:val="20"/>
          <w:lang w:eastAsia="en-GB"/>
        </w:rPr>
        <w:t>’</w:t>
      </w:r>
      <w:r w:rsidR="00692F41" w:rsidRPr="00D60773">
        <w:rPr>
          <w:b w:val="0"/>
          <w:color w:val="auto"/>
          <w:sz w:val="20"/>
          <w:lang w:eastAsia="en-GB"/>
        </w:rPr>
        <w:t>s circumstances and their SEN might interact, and what the implications are for teaching and learning.</w:t>
      </w:r>
    </w:p>
    <w:p w14:paraId="485A6B8D" w14:textId="77777777" w:rsidR="00692F41" w:rsidRPr="003670D5" w:rsidRDefault="00C3318B" w:rsidP="00692F41">
      <w:pPr>
        <w:pStyle w:val="1bodycopy10pt"/>
        <w:rPr>
          <w:rFonts w:cs="Arial"/>
          <w:lang w:val="en-GB" w:eastAsia="en-GB"/>
        </w:rPr>
      </w:pPr>
      <w:r>
        <w:rPr>
          <w:lang w:val="en-GB" w:eastAsia="en-GB"/>
        </w:rPr>
        <w:t>Children who are looked</w:t>
      </w:r>
      <w:r w:rsidR="0043455C">
        <w:rPr>
          <w:lang w:val="en-GB" w:eastAsia="en-GB"/>
        </w:rPr>
        <w:t>-</w:t>
      </w:r>
      <w:r>
        <w:rPr>
          <w:lang w:val="en-GB" w:eastAsia="en-GB"/>
        </w:rPr>
        <w:t xml:space="preserve">after </w:t>
      </w:r>
      <w:r w:rsidR="0043455C">
        <w:rPr>
          <w:lang w:val="en-GB" w:eastAsia="en-GB"/>
        </w:rPr>
        <w:t xml:space="preserve">or previously looked-after </w:t>
      </w:r>
      <w:r>
        <w:rPr>
          <w:lang w:val="en-GB" w:eastAsia="en-GB"/>
        </w:rPr>
        <w:t xml:space="preserve">will be supported much in the same way as any other child who has SEN. </w:t>
      </w:r>
      <w:r w:rsidR="0043455C">
        <w:rPr>
          <w:lang w:val="en-GB" w:eastAsia="en-GB"/>
        </w:rPr>
        <w:t>However,</w:t>
      </w:r>
      <w:r>
        <w:rPr>
          <w:lang w:val="en-GB" w:eastAsia="en-GB"/>
        </w:rPr>
        <w:t xml:space="preserve"> </w:t>
      </w:r>
      <w:r w:rsidR="0043455C">
        <w:rPr>
          <w:lang w:val="en-GB" w:eastAsia="en-GB"/>
        </w:rPr>
        <w:t>looked-after</w:t>
      </w:r>
      <w:r>
        <w:rPr>
          <w:lang w:val="en-GB" w:eastAsia="en-GB"/>
        </w:rPr>
        <w:t xml:space="preserve"> pupils will also have a personal education plan (PEP). We will make sure that the PEP and any SEN support plans or EHC plans are consistent and complement one another.  </w:t>
      </w:r>
    </w:p>
    <w:p w14:paraId="4FDCD843" w14:textId="77777777" w:rsidR="00692F41" w:rsidRPr="00555694" w:rsidRDefault="00692F41" w:rsidP="00692F41">
      <w:pPr>
        <w:pStyle w:val="1bodycopy10pt"/>
        <w:rPr>
          <w:rFonts w:cs="Arial"/>
          <w:color w:val="7030A0"/>
          <w:lang w:val="en-GB" w:eastAsia="en-GB"/>
        </w:rPr>
      </w:pPr>
    </w:p>
    <w:p w14:paraId="66616C96" w14:textId="77777777" w:rsidR="00F16F28" w:rsidRPr="00555694" w:rsidRDefault="00692F41" w:rsidP="00F16F28">
      <w:pPr>
        <w:pStyle w:val="Heading1"/>
        <w:rPr>
          <w:color w:val="7030A0"/>
          <w:sz w:val="24"/>
          <w:lang w:eastAsia="en-GB"/>
        </w:rPr>
      </w:pPr>
      <w:bookmarkStart w:id="53" w:name="_Toc117080343"/>
      <w:bookmarkStart w:id="54" w:name="_Toc119070508"/>
      <w:r w:rsidRPr="00555694">
        <w:rPr>
          <w:color w:val="7030A0"/>
          <w:lang w:eastAsia="en-GB"/>
        </w:rPr>
        <w:t xml:space="preserve">17. </w:t>
      </w:r>
      <w:r w:rsidR="00F16F28" w:rsidRPr="00555694">
        <w:rPr>
          <w:color w:val="7030A0"/>
          <w:lang w:eastAsia="en-GB"/>
        </w:rPr>
        <w:t>What should I do if I have a complaint about my child’s SEN support?</w:t>
      </w:r>
      <w:bookmarkEnd w:id="52"/>
      <w:bookmarkEnd w:id="53"/>
      <w:bookmarkEnd w:id="54"/>
    </w:p>
    <w:p w14:paraId="5A4A94E7" w14:textId="2EAC2072" w:rsidR="00F16F28" w:rsidRDefault="00F16F28" w:rsidP="00F16F28">
      <w:pPr>
        <w:pStyle w:val="1bodycopy10pt"/>
        <w:rPr>
          <w:rFonts w:cs="Arial"/>
          <w:lang w:val="en-GB" w:eastAsia="en-GB"/>
        </w:rPr>
      </w:pPr>
      <w:r w:rsidRPr="003670D5">
        <w:rPr>
          <w:rFonts w:cs="Arial"/>
          <w:lang w:val="en-GB" w:eastAsia="en-GB"/>
        </w:rPr>
        <w:t>Complaints about SEN provision in our school should be made to the</w:t>
      </w:r>
      <w:r w:rsidR="00555694">
        <w:rPr>
          <w:rFonts w:cs="Arial"/>
          <w:lang w:val="en-GB" w:eastAsia="en-GB"/>
        </w:rPr>
        <w:t xml:space="preserve"> headteacher </w:t>
      </w:r>
      <w:r w:rsidRPr="003670D5">
        <w:rPr>
          <w:rFonts w:cs="Arial"/>
          <w:lang w:val="en-GB" w:eastAsia="en-GB"/>
        </w:rPr>
        <w:t>in the first instance. They will then be referred to the school’s complaints policy.</w:t>
      </w:r>
    </w:p>
    <w:p w14:paraId="7A3F500F" w14:textId="77777777" w:rsidR="003670D5" w:rsidRDefault="003670D5" w:rsidP="003670D5">
      <w:pPr>
        <w:rPr>
          <w:rFonts w:cs="Arial"/>
          <w:szCs w:val="20"/>
        </w:rPr>
      </w:pPr>
      <w:r>
        <w:rPr>
          <w:rFonts w:cs="Arial"/>
          <w:szCs w:val="20"/>
        </w:rPr>
        <w:t xml:space="preserve">If you are not satisfied with the school’s response, you can escalate the complaint. In some circumstances, this right also applies to the pupil themselves. </w:t>
      </w:r>
    </w:p>
    <w:p w14:paraId="486B377C" w14:textId="3D87CD21" w:rsidR="00A30082" w:rsidRDefault="00555694" w:rsidP="00A30082">
      <w:pPr>
        <w:pStyle w:val="4Bulletedcopyblue"/>
        <w:numPr>
          <w:ilvl w:val="0"/>
          <w:numId w:val="0"/>
        </w:numPr>
        <w:rPr>
          <w:lang w:val="en-GB" w:eastAsia="en-GB"/>
        </w:rPr>
      </w:pPr>
      <w:r>
        <w:rPr>
          <w:lang w:val="en-GB" w:eastAsia="en-GB"/>
        </w:rPr>
        <w:t xml:space="preserve">SENDIASS are a service available within Blackburn With Darwen to support families and work alongside schools to ensure children with SEND get the correct provision. </w:t>
      </w:r>
    </w:p>
    <w:p w14:paraId="543C71D4" w14:textId="77777777" w:rsidR="00A30082" w:rsidRPr="00555694" w:rsidRDefault="00A30082" w:rsidP="00A30082">
      <w:pPr>
        <w:pStyle w:val="4Bulletedcopyblue"/>
        <w:numPr>
          <w:ilvl w:val="0"/>
          <w:numId w:val="0"/>
        </w:numPr>
        <w:ind w:left="340" w:hanging="170"/>
        <w:rPr>
          <w:color w:val="7030A0"/>
          <w:lang w:val="en-GB" w:eastAsia="en-GB"/>
        </w:rPr>
      </w:pPr>
    </w:p>
    <w:p w14:paraId="2DE7AD6E" w14:textId="77777777" w:rsidR="00F16F28" w:rsidRPr="00555694" w:rsidRDefault="00C3318B" w:rsidP="00F16F28">
      <w:pPr>
        <w:pStyle w:val="Heading1"/>
        <w:rPr>
          <w:rFonts w:eastAsia="Times New Roman"/>
          <w:color w:val="7030A0"/>
          <w:szCs w:val="24"/>
          <w:lang w:eastAsia="en-GB"/>
        </w:rPr>
      </w:pPr>
      <w:bookmarkStart w:id="55" w:name="_Toc116987834"/>
      <w:bookmarkStart w:id="56" w:name="_Toc117080344"/>
      <w:bookmarkStart w:id="57" w:name="_Toc119070509"/>
      <w:r w:rsidRPr="00555694">
        <w:rPr>
          <w:color w:val="7030A0"/>
        </w:rPr>
        <w:t>18</w:t>
      </w:r>
      <w:r w:rsidR="00F16F28" w:rsidRPr="00555694">
        <w:rPr>
          <w:color w:val="7030A0"/>
        </w:rPr>
        <w:t>. What support is available for me and my family?</w:t>
      </w:r>
      <w:bookmarkEnd w:id="55"/>
      <w:bookmarkEnd w:id="56"/>
      <w:bookmarkEnd w:id="57"/>
    </w:p>
    <w:p w14:paraId="2BF51F84" w14:textId="77777777" w:rsidR="00F16F28" w:rsidRPr="005600E2" w:rsidRDefault="00F16F28" w:rsidP="00F16F28">
      <w:pPr>
        <w:pStyle w:val="1bodycopy10pt"/>
        <w:rPr>
          <w:lang w:val="en-GB"/>
        </w:rPr>
      </w:pPr>
      <w:r w:rsidRPr="005600E2">
        <w:rPr>
          <w:lang w:val="en-GB"/>
        </w:rPr>
        <w:t>If you have questions about SEN, or are struggling to cope, please get in touch to let us know. We want to support you, your child and your family.</w:t>
      </w:r>
    </w:p>
    <w:p w14:paraId="75C6DA86" w14:textId="0C4DA6A5" w:rsidR="00F16F28" w:rsidRPr="005600E2" w:rsidRDefault="00F16F28" w:rsidP="00F16F28">
      <w:pPr>
        <w:pStyle w:val="1bodycopy10pt"/>
        <w:rPr>
          <w:lang w:val="en-GB"/>
        </w:rPr>
      </w:pPr>
      <w:r w:rsidRPr="005600E2">
        <w:rPr>
          <w:lang w:val="en-GB"/>
        </w:rPr>
        <w:t>To see what support is available to you locally, have a look at</w:t>
      </w:r>
      <w:r w:rsidR="00555694">
        <w:rPr>
          <w:lang w:val="en-GB"/>
        </w:rPr>
        <w:t xml:space="preserve"> Blackburn with Darwen </w:t>
      </w:r>
      <w:r w:rsidRPr="005600E2">
        <w:rPr>
          <w:lang w:val="en-GB"/>
        </w:rPr>
        <w:t>local offer</w:t>
      </w:r>
      <w:r w:rsidR="00555694">
        <w:rPr>
          <w:lang w:val="en-GB"/>
        </w:rPr>
        <w:t xml:space="preserve">. Blackburn with Darwen Local Authority </w:t>
      </w:r>
      <w:r w:rsidR="00EE5206">
        <w:rPr>
          <w:lang w:val="en-GB"/>
        </w:rPr>
        <w:t>publishes information about the local offer on their website:</w:t>
      </w:r>
    </w:p>
    <w:p w14:paraId="68BA4322" w14:textId="40D28369" w:rsidR="00F16F28" w:rsidRPr="005600E2" w:rsidRDefault="00555694" w:rsidP="00F16F28">
      <w:pPr>
        <w:pStyle w:val="1bodycopy10pt"/>
        <w:rPr>
          <w:lang w:val="en-GB"/>
        </w:rPr>
      </w:pPr>
      <w:hyperlink r:id="rId18" w:history="1">
        <w:r>
          <w:rPr>
            <w:rStyle w:val="Hyperlink"/>
          </w:rPr>
          <w:t>Local offer directory | Blackburn with Darwen Borough Council</w:t>
        </w:r>
      </w:hyperlink>
    </w:p>
    <w:p w14:paraId="4CAE6450" w14:textId="367B01FD" w:rsidR="004A3668" w:rsidRDefault="004A3668" w:rsidP="00F16F28">
      <w:pPr>
        <w:pStyle w:val="1bodycopy10pt"/>
        <w:rPr>
          <w:szCs w:val="20"/>
          <w:lang w:val="en-GB"/>
        </w:rPr>
      </w:pPr>
      <w:r w:rsidRPr="005600E2">
        <w:rPr>
          <w:szCs w:val="20"/>
          <w:lang w:val="en-GB"/>
        </w:rPr>
        <w:t xml:space="preserve">Our local </w:t>
      </w:r>
      <w:r w:rsidR="004021C5">
        <w:rPr>
          <w:szCs w:val="20"/>
          <w:lang w:val="en-GB"/>
        </w:rPr>
        <w:t>s</w:t>
      </w:r>
      <w:r w:rsidRPr="005600E2">
        <w:rPr>
          <w:szCs w:val="20"/>
          <w:lang w:val="en-GB"/>
        </w:rPr>
        <w:t xml:space="preserve">pecial </w:t>
      </w:r>
      <w:r w:rsidR="004021C5">
        <w:rPr>
          <w:szCs w:val="20"/>
          <w:lang w:val="en-GB"/>
        </w:rPr>
        <w:t>e</w:t>
      </w:r>
      <w:r w:rsidRPr="005600E2">
        <w:rPr>
          <w:szCs w:val="20"/>
          <w:lang w:val="en-GB"/>
        </w:rPr>
        <w:t xml:space="preserve">ducational </w:t>
      </w:r>
      <w:r w:rsidR="004021C5">
        <w:rPr>
          <w:szCs w:val="20"/>
          <w:lang w:val="en-GB"/>
        </w:rPr>
        <w:t>n</w:t>
      </w:r>
      <w:r w:rsidRPr="005600E2">
        <w:rPr>
          <w:szCs w:val="20"/>
          <w:lang w:val="en-GB"/>
        </w:rPr>
        <w:t xml:space="preserve">eeds and </w:t>
      </w:r>
      <w:r w:rsidR="004021C5">
        <w:rPr>
          <w:szCs w:val="20"/>
          <w:lang w:val="en-GB"/>
        </w:rPr>
        <w:t>d</w:t>
      </w:r>
      <w:r w:rsidRPr="005600E2">
        <w:rPr>
          <w:szCs w:val="20"/>
          <w:lang w:val="en-GB"/>
        </w:rPr>
        <w:t xml:space="preserve">isabilities </w:t>
      </w:r>
      <w:r w:rsidR="004021C5">
        <w:rPr>
          <w:szCs w:val="20"/>
          <w:lang w:val="en-GB"/>
        </w:rPr>
        <w:t>i</w:t>
      </w:r>
      <w:r w:rsidRPr="005600E2">
        <w:rPr>
          <w:szCs w:val="20"/>
          <w:lang w:val="en-GB"/>
        </w:rPr>
        <w:t>nformation</w:t>
      </w:r>
      <w:r w:rsidR="00035B58">
        <w:rPr>
          <w:szCs w:val="20"/>
          <w:lang w:val="en-GB"/>
        </w:rPr>
        <w:t>,</w:t>
      </w:r>
      <w:r w:rsidRPr="005600E2">
        <w:rPr>
          <w:szCs w:val="20"/>
          <w:lang w:val="en-GB"/>
        </w:rPr>
        <w:t xml:space="preserve"> </w:t>
      </w:r>
      <w:r w:rsidR="004021C5">
        <w:rPr>
          <w:szCs w:val="20"/>
          <w:lang w:val="en-GB"/>
        </w:rPr>
        <w:t>a</w:t>
      </w:r>
      <w:r w:rsidRPr="005600E2">
        <w:rPr>
          <w:szCs w:val="20"/>
          <w:lang w:val="en-GB"/>
        </w:rPr>
        <w:t xml:space="preserve">dvice and </w:t>
      </w:r>
      <w:r w:rsidR="004021C5">
        <w:rPr>
          <w:szCs w:val="20"/>
          <w:lang w:val="en-GB"/>
        </w:rPr>
        <w:t>s</w:t>
      </w:r>
      <w:r w:rsidRPr="005600E2">
        <w:rPr>
          <w:szCs w:val="20"/>
          <w:lang w:val="en-GB"/>
        </w:rPr>
        <w:t xml:space="preserve">upport (SENDIAS) </w:t>
      </w:r>
      <w:r w:rsidR="00A1705E">
        <w:rPr>
          <w:szCs w:val="20"/>
          <w:lang w:val="en-GB"/>
        </w:rPr>
        <w:t>s</w:t>
      </w:r>
      <w:r w:rsidR="00A1705E" w:rsidRPr="005600E2">
        <w:rPr>
          <w:szCs w:val="20"/>
          <w:lang w:val="en-GB"/>
        </w:rPr>
        <w:t xml:space="preserve">ervices </w:t>
      </w:r>
      <w:r w:rsidRPr="005600E2">
        <w:rPr>
          <w:szCs w:val="20"/>
          <w:lang w:val="en-GB"/>
        </w:rPr>
        <w:t>are:</w:t>
      </w:r>
    </w:p>
    <w:p w14:paraId="28080CBF" w14:textId="7EA912E3" w:rsidR="00555694" w:rsidRPr="005600E2" w:rsidRDefault="00555694" w:rsidP="00F16F28">
      <w:pPr>
        <w:pStyle w:val="1bodycopy10pt"/>
        <w:rPr>
          <w:shd w:val="clear" w:color="auto" w:fill="FFFF00"/>
          <w:lang w:val="en-GB"/>
        </w:rPr>
      </w:pPr>
      <w:hyperlink r:id="rId19" w:history="1">
        <w:r>
          <w:rPr>
            <w:rStyle w:val="Hyperlink"/>
          </w:rPr>
          <w:t>If you have support in place, and it is not enough | Blackburn with Darwen Borough Council</w:t>
        </w:r>
      </w:hyperlink>
    </w:p>
    <w:p w14:paraId="36D5EDC4" w14:textId="3AFCE940" w:rsidR="004A3668" w:rsidRDefault="004A3668" w:rsidP="00F16F28">
      <w:pPr>
        <w:pStyle w:val="1bodycopy10pt"/>
        <w:rPr>
          <w:szCs w:val="20"/>
          <w:lang w:val="en-GB"/>
        </w:rPr>
      </w:pPr>
      <w:r w:rsidRPr="005600E2">
        <w:rPr>
          <w:szCs w:val="20"/>
          <w:lang w:val="en-GB"/>
        </w:rPr>
        <w:lastRenderedPageBreak/>
        <w:t>Local charities that offer information and support to families of children with SEN are:</w:t>
      </w:r>
    </w:p>
    <w:p w14:paraId="138D065B" w14:textId="41E5764C" w:rsidR="00555694" w:rsidRDefault="00555694" w:rsidP="00F16F28">
      <w:pPr>
        <w:pStyle w:val="1bodycopy10pt"/>
      </w:pPr>
      <w:hyperlink r:id="rId20" w:history="1">
        <w:r>
          <w:rPr>
            <w:rStyle w:val="Hyperlink"/>
          </w:rPr>
          <w:t>Home page - CANW</w:t>
        </w:r>
      </w:hyperlink>
      <w:r>
        <w:t xml:space="preserve">  supporting families with Autism or mental health. </w:t>
      </w:r>
    </w:p>
    <w:p w14:paraId="1AF8292A" w14:textId="169D560A" w:rsidR="00555694" w:rsidRDefault="00555694" w:rsidP="00F16F28">
      <w:pPr>
        <w:pStyle w:val="1bodycopy10pt"/>
      </w:pPr>
      <w:hyperlink r:id="rId21" w:history="1">
        <w:r>
          <w:rPr>
            <w:rStyle w:val="Hyperlink"/>
          </w:rPr>
          <w:t>ADHD North West | Suite 10, The Chambers, Town Hall Square, Great Harwood BB6 7DD</w:t>
        </w:r>
      </w:hyperlink>
      <w:r>
        <w:t xml:space="preserve"> Supporting families with children with ADHD</w:t>
      </w:r>
    </w:p>
    <w:p w14:paraId="756DAD06" w14:textId="1639839D" w:rsidR="00555694" w:rsidRPr="005600E2" w:rsidRDefault="00555694" w:rsidP="00F16F28">
      <w:pPr>
        <w:pStyle w:val="1bodycopy10pt"/>
        <w:rPr>
          <w:lang w:val="en-GB"/>
        </w:rPr>
      </w:pPr>
      <w:hyperlink r:id="rId22" w:history="1">
        <w:r>
          <w:rPr>
            <w:rStyle w:val="Hyperlink"/>
          </w:rPr>
          <w:t xml:space="preserve">Lancashire and South Cumbria Thrive Service | </w:t>
        </w:r>
        <w:proofErr w:type="spellStart"/>
        <w:r>
          <w:rPr>
            <w:rStyle w:val="Hyperlink"/>
          </w:rPr>
          <w:t>Barnardo's</w:t>
        </w:r>
        <w:proofErr w:type="spellEnd"/>
      </w:hyperlink>
      <w:r>
        <w:t xml:space="preserve"> Offering mental health support. </w:t>
      </w:r>
    </w:p>
    <w:p w14:paraId="04C95635" w14:textId="77777777" w:rsidR="00555694" w:rsidRDefault="00555694" w:rsidP="00F16F28">
      <w:pPr>
        <w:pStyle w:val="1bodycopy10pt"/>
        <w:rPr>
          <w:shd w:val="clear" w:color="auto" w:fill="FFFF00"/>
          <w:lang w:val="en-GB"/>
        </w:rPr>
      </w:pPr>
    </w:p>
    <w:p w14:paraId="10215248" w14:textId="4998C4F9" w:rsidR="00F16F28" w:rsidRPr="005600E2" w:rsidRDefault="00F16F28" w:rsidP="00F16F28">
      <w:pPr>
        <w:pStyle w:val="1bodycopy10pt"/>
        <w:rPr>
          <w:szCs w:val="20"/>
          <w:lang w:val="en-GB"/>
        </w:rPr>
      </w:pPr>
      <w:r w:rsidRPr="005600E2">
        <w:rPr>
          <w:szCs w:val="20"/>
          <w:lang w:val="en-GB"/>
        </w:rPr>
        <w:t>National charities that offer information and support to families of children with SEN</w:t>
      </w:r>
      <w:r w:rsidR="004A3668" w:rsidRPr="005600E2">
        <w:rPr>
          <w:szCs w:val="20"/>
          <w:lang w:val="en-GB"/>
        </w:rPr>
        <w:t xml:space="preserve"> are</w:t>
      </w:r>
      <w:r w:rsidRPr="005600E2">
        <w:rPr>
          <w:szCs w:val="20"/>
          <w:lang w:val="en-GB"/>
        </w:rPr>
        <w:t>:</w:t>
      </w:r>
    </w:p>
    <w:p w14:paraId="695E4F7F" w14:textId="77777777" w:rsidR="00F16F28" w:rsidRPr="005600E2" w:rsidRDefault="00555694" w:rsidP="00F16F28">
      <w:pPr>
        <w:pStyle w:val="4Bulletedcopyblue"/>
        <w:rPr>
          <w:lang w:val="en-GB"/>
        </w:rPr>
      </w:pPr>
      <w:hyperlink r:id="rId23" w:history="1">
        <w:r w:rsidR="00F16F28" w:rsidRPr="005600E2">
          <w:rPr>
            <w:rStyle w:val="Hyperlink"/>
            <w:color w:val="1155CC"/>
            <w:lang w:val="en-GB"/>
          </w:rPr>
          <w:t>IPSEA</w:t>
        </w:r>
      </w:hyperlink>
    </w:p>
    <w:p w14:paraId="621CB5F1" w14:textId="77777777" w:rsidR="00F16F28" w:rsidRPr="005600E2" w:rsidRDefault="00555694" w:rsidP="00F16F28">
      <w:pPr>
        <w:pStyle w:val="4Bulletedcopyblue"/>
        <w:rPr>
          <w:lang w:val="en-GB"/>
        </w:rPr>
      </w:pPr>
      <w:hyperlink r:id="rId24" w:history="1">
        <w:r w:rsidR="00F16F28" w:rsidRPr="005600E2">
          <w:rPr>
            <w:rStyle w:val="Hyperlink"/>
            <w:color w:val="1155CC"/>
            <w:lang w:val="en-GB"/>
          </w:rPr>
          <w:t>SEND family support</w:t>
        </w:r>
      </w:hyperlink>
    </w:p>
    <w:p w14:paraId="027CD398" w14:textId="77777777" w:rsidR="00F16F28" w:rsidRPr="00B60ABA" w:rsidRDefault="00B60ABA" w:rsidP="00F16F28">
      <w:pPr>
        <w:pStyle w:val="4Bulletedcopyblue"/>
        <w:rPr>
          <w:rStyle w:val="Hyperlink"/>
          <w:lang w:val="en-GB"/>
        </w:rPr>
      </w:pPr>
      <w:r>
        <w:rPr>
          <w:lang w:val="en-GB"/>
        </w:rPr>
        <w:fldChar w:fldCharType="begin"/>
      </w:r>
      <w:r>
        <w:rPr>
          <w:lang w:val="en-GB"/>
        </w:rPr>
        <w:instrText>HYPERLINK "https://www.nspcc.org.uk/keeping-children-safe/support-for-parents/"</w:instrText>
      </w:r>
      <w:r>
        <w:rPr>
          <w:lang w:val="en-GB"/>
        </w:rPr>
        <w:fldChar w:fldCharType="separate"/>
      </w:r>
      <w:r w:rsidR="00F16F28" w:rsidRPr="00B60ABA">
        <w:rPr>
          <w:rStyle w:val="Hyperlink"/>
          <w:lang w:val="en-GB"/>
        </w:rPr>
        <w:t>NSPCC</w:t>
      </w:r>
    </w:p>
    <w:p w14:paraId="09CE170F" w14:textId="77777777" w:rsidR="00F16F28" w:rsidRPr="005600E2" w:rsidRDefault="00B60ABA" w:rsidP="00F16F28">
      <w:pPr>
        <w:pStyle w:val="4Bulletedcopyblue"/>
        <w:rPr>
          <w:lang w:val="en-GB"/>
        </w:rPr>
      </w:pPr>
      <w:r>
        <w:rPr>
          <w:lang w:val="en-GB"/>
        </w:rPr>
        <w:fldChar w:fldCharType="end"/>
      </w:r>
      <w:hyperlink r:id="rId25" w:history="1">
        <w:r w:rsidR="00F16F28" w:rsidRPr="005600E2">
          <w:rPr>
            <w:rStyle w:val="Hyperlink"/>
            <w:color w:val="1155CC"/>
            <w:lang w:val="en-GB"/>
          </w:rPr>
          <w:t>Family Action</w:t>
        </w:r>
      </w:hyperlink>
    </w:p>
    <w:p w14:paraId="42574DB4" w14:textId="77777777" w:rsidR="00F16F28" w:rsidRPr="00DE5B4A" w:rsidRDefault="00555694" w:rsidP="00F16F28">
      <w:pPr>
        <w:pStyle w:val="4Bulletedcopyblue"/>
        <w:rPr>
          <w:rStyle w:val="Hyperlink"/>
          <w:color w:val="auto"/>
          <w:u w:val="none"/>
          <w:lang w:val="en-GB"/>
        </w:rPr>
      </w:pPr>
      <w:hyperlink r:id="rId26" w:history="1">
        <w:r w:rsidR="00F16F28" w:rsidRPr="005600E2">
          <w:rPr>
            <w:rStyle w:val="Hyperlink"/>
            <w:color w:val="1155CC"/>
            <w:lang w:val="en-GB"/>
          </w:rPr>
          <w:t>Special Needs Jungle</w:t>
        </w:r>
      </w:hyperlink>
    </w:p>
    <w:p w14:paraId="2A4CC627" w14:textId="77777777" w:rsidR="00DE5B4A" w:rsidRPr="005600E2" w:rsidRDefault="00DE5B4A" w:rsidP="00DE5B4A">
      <w:pPr>
        <w:pStyle w:val="4Bulletedcopyblue"/>
        <w:numPr>
          <w:ilvl w:val="0"/>
          <w:numId w:val="0"/>
        </w:numPr>
        <w:ind w:left="340"/>
        <w:rPr>
          <w:lang w:val="en-GB"/>
        </w:rPr>
      </w:pPr>
      <w:bookmarkStart w:id="58" w:name="_GoBack"/>
      <w:bookmarkEnd w:id="58"/>
    </w:p>
    <w:p w14:paraId="5E5A9391" w14:textId="77777777" w:rsidR="00F16F28" w:rsidRPr="00555694" w:rsidRDefault="00C3318B" w:rsidP="00F16F28">
      <w:pPr>
        <w:pStyle w:val="Heading1"/>
        <w:rPr>
          <w:rFonts w:ascii="Times New Roman" w:hAnsi="Times New Roman"/>
          <w:color w:val="7030A0"/>
          <w:sz w:val="24"/>
          <w:lang w:eastAsia="en-GB"/>
        </w:rPr>
      </w:pPr>
      <w:bookmarkStart w:id="59" w:name="_Toc116987835"/>
      <w:bookmarkStart w:id="60" w:name="_Toc117080345"/>
      <w:bookmarkStart w:id="61" w:name="_Toc119070510"/>
      <w:r w:rsidRPr="00555694">
        <w:rPr>
          <w:color w:val="7030A0"/>
          <w:lang w:eastAsia="en-GB"/>
        </w:rPr>
        <w:t>19</w:t>
      </w:r>
      <w:r w:rsidR="00F16F28" w:rsidRPr="00555694">
        <w:rPr>
          <w:color w:val="7030A0"/>
          <w:lang w:eastAsia="en-GB"/>
        </w:rPr>
        <w:t>. Glossary</w:t>
      </w:r>
      <w:bookmarkEnd w:id="59"/>
      <w:bookmarkEnd w:id="60"/>
      <w:bookmarkEnd w:id="61"/>
    </w:p>
    <w:p w14:paraId="53DC13DE" w14:textId="77777777" w:rsidR="00F16F28" w:rsidRPr="005600E2" w:rsidRDefault="00F16F28" w:rsidP="00F16F28">
      <w:pPr>
        <w:pStyle w:val="4Bulletedcopyblue"/>
        <w:rPr>
          <w:b/>
          <w:bCs/>
          <w:lang w:val="en-GB" w:eastAsia="en-GB"/>
        </w:rPr>
      </w:pPr>
      <w:r w:rsidRPr="005600E2">
        <w:rPr>
          <w:b/>
          <w:bCs/>
          <w:lang w:val="en-GB" w:eastAsia="en-GB"/>
        </w:rPr>
        <w:t xml:space="preserve">Access arrangements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s</w:t>
      </w:r>
      <w:r w:rsidRPr="005600E2">
        <w:rPr>
          <w:lang w:val="en-GB" w:eastAsia="en-GB"/>
        </w:rPr>
        <w:t>pecial arrangements to allow pupils with SEN to access assessments or exams</w:t>
      </w:r>
    </w:p>
    <w:p w14:paraId="3CF2FE98" w14:textId="77777777" w:rsidR="00F16F28" w:rsidRPr="005600E2" w:rsidRDefault="00F16F28" w:rsidP="00F16F28">
      <w:pPr>
        <w:pStyle w:val="4Bulletedcopyblue"/>
        <w:rPr>
          <w:b/>
          <w:bCs/>
          <w:lang w:val="en-GB" w:eastAsia="en-GB"/>
        </w:rPr>
      </w:pPr>
      <w:r w:rsidRPr="005600E2">
        <w:rPr>
          <w:b/>
          <w:bCs/>
          <w:lang w:val="en-GB" w:eastAsia="en-GB"/>
        </w:rPr>
        <w:t xml:space="preserve">Annual review </w:t>
      </w:r>
      <w:r w:rsidR="004A3668" w:rsidRPr="005600E2">
        <w:rPr>
          <w:color w:val="1D1C1D"/>
          <w:sz w:val="23"/>
          <w:szCs w:val="23"/>
          <w:shd w:val="clear" w:color="auto" w:fill="FFFFFF"/>
          <w:lang w:val="en-GB"/>
        </w:rPr>
        <w:t>–</w:t>
      </w:r>
      <w:r w:rsidRPr="005600E2">
        <w:rPr>
          <w:b/>
          <w:bCs/>
          <w:lang w:val="en-GB" w:eastAsia="en-GB"/>
        </w:rPr>
        <w:t xml:space="preserve"> </w:t>
      </w:r>
      <w:r w:rsidR="004A3668" w:rsidRPr="005600E2">
        <w:rPr>
          <w:lang w:val="en-GB" w:eastAsia="en-GB"/>
        </w:rPr>
        <w:t>a</w:t>
      </w:r>
      <w:r w:rsidRPr="005600E2">
        <w:rPr>
          <w:lang w:val="en-GB" w:eastAsia="en-GB"/>
        </w:rPr>
        <w:t>n annual meeting to review the provision in a pupil</w:t>
      </w:r>
      <w:r w:rsidR="004A3668" w:rsidRPr="005600E2">
        <w:rPr>
          <w:lang w:val="en-GB" w:eastAsia="en-GB"/>
        </w:rPr>
        <w:t>’</w:t>
      </w:r>
      <w:r w:rsidRPr="005600E2">
        <w:rPr>
          <w:lang w:val="en-GB" w:eastAsia="en-GB"/>
        </w:rPr>
        <w:t>s EHC plan</w:t>
      </w:r>
    </w:p>
    <w:p w14:paraId="511DE9FB" w14:textId="77777777" w:rsidR="00F16F28" w:rsidRPr="005600E2" w:rsidRDefault="00F16F28" w:rsidP="00F16F28">
      <w:pPr>
        <w:pStyle w:val="4Bulletedcopyblue"/>
        <w:rPr>
          <w:b/>
          <w:bCs/>
          <w:lang w:val="en-GB" w:eastAsia="en-GB"/>
        </w:rPr>
      </w:pPr>
      <w:r w:rsidRPr="005600E2">
        <w:rPr>
          <w:b/>
          <w:bCs/>
          <w:lang w:val="en-GB" w:eastAsia="en-GB"/>
        </w:rPr>
        <w:t xml:space="preserve">Area of need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t</w:t>
      </w:r>
      <w:r w:rsidRPr="005600E2">
        <w:rPr>
          <w:lang w:val="en-GB" w:eastAsia="en-GB"/>
        </w:rPr>
        <w:t>he 4 areas of need describe different types of needs a pupil with SEN can have. The 4 areas are communication and interaction</w:t>
      </w:r>
      <w:r w:rsidR="004A3668" w:rsidRPr="005600E2">
        <w:rPr>
          <w:lang w:val="en-GB" w:eastAsia="en-GB"/>
        </w:rPr>
        <w:t>;</w:t>
      </w:r>
      <w:r w:rsidRPr="005600E2">
        <w:rPr>
          <w:lang w:val="en-GB" w:eastAsia="en-GB"/>
        </w:rPr>
        <w:t xml:space="preserve"> cognition and learning</w:t>
      </w:r>
      <w:r w:rsidR="004A3668" w:rsidRPr="005600E2">
        <w:rPr>
          <w:lang w:val="en-GB" w:eastAsia="en-GB"/>
        </w:rPr>
        <w:t>;</w:t>
      </w:r>
      <w:r w:rsidRPr="005600E2">
        <w:rPr>
          <w:lang w:val="en-GB" w:eastAsia="en-GB"/>
        </w:rPr>
        <w:t xml:space="preserve"> physical and/or sensory</w:t>
      </w:r>
      <w:r w:rsidR="004A3668" w:rsidRPr="005600E2">
        <w:rPr>
          <w:lang w:val="en-GB" w:eastAsia="en-GB"/>
        </w:rPr>
        <w:t>;</w:t>
      </w:r>
      <w:r w:rsidRPr="005600E2">
        <w:rPr>
          <w:lang w:val="en-GB" w:eastAsia="en-GB"/>
        </w:rPr>
        <w:t xml:space="preserve"> and social</w:t>
      </w:r>
      <w:r w:rsidR="004A3668" w:rsidRPr="005600E2">
        <w:rPr>
          <w:lang w:val="en-GB" w:eastAsia="en-GB"/>
        </w:rPr>
        <w:t>,</w:t>
      </w:r>
      <w:r w:rsidRPr="005600E2">
        <w:rPr>
          <w:lang w:val="en-GB" w:eastAsia="en-GB"/>
        </w:rPr>
        <w:t xml:space="preserve"> emotional and mental health needs</w:t>
      </w:r>
    </w:p>
    <w:p w14:paraId="03A61715" w14:textId="77777777" w:rsidR="00F16F28" w:rsidRPr="005600E2" w:rsidRDefault="00F16F28" w:rsidP="00F16F28">
      <w:pPr>
        <w:pStyle w:val="4Bulletedcopyblue"/>
        <w:rPr>
          <w:b/>
          <w:bCs/>
          <w:lang w:val="en-GB" w:eastAsia="en-GB"/>
        </w:rPr>
      </w:pPr>
      <w:r w:rsidRPr="005600E2">
        <w:rPr>
          <w:b/>
          <w:bCs/>
          <w:lang w:val="en-GB" w:eastAsia="en-GB"/>
        </w:rPr>
        <w:t xml:space="preserve">CAMHS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c</w:t>
      </w:r>
      <w:r w:rsidRPr="005600E2">
        <w:rPr>
          <w:lang w:val="en-GB" w:eastAsia="en-GB"/>
        </w:rPr>
        <w:t xml:space="preserve">hild and </w:t>
      </w:r>
      <w:r w:rsidR="004A3668" w:rsidRPr="005600E2">
        <w:rPr>
          <w:lang w:val="en-GB" w:eastAsia="en-GB"/>
        </w:rPr>
        <w:t>a</w:t>
      </w:r>
      <w:r w:rsidRPr="005600E2">
        <w:rPr>
          <w:lang w:val="en-GB" w:eastAsia="en-GB"/>
        </w:rPr>
        <w:t xml:space="preserve">dolescent </w:t>
      </w:r>
      <w:r w:rsidR="004A3668" w:rsidRPr="005600E2">
        <w:rPr>
          <w:lang w:val="en-GB" w:eastAsia="en-GB"/>
        </w:rPr>
        <w:t>m</w:t>
      </w:r>
      <w:r w:rsidRPr="005600E2">
        <w:rPr>
          <w:lang w:val="en-GB" w:eastAsia="en-GB"/>
        </w:rPr>
        <w:t xml:space="preserve">ental </w:t>
      </w:r>
      <w:r w:rsidR="004A3668" w:rsidRPr="005600E2">
        <w:rPr>
          <w:lang w:val="en-GB" w:eastAsia="en-GB"/>
        </w:rPr>
        <w:t>h</w:t>
      </w:r>
      <w:r w:rsidRPr="005600E2">
        <w:rPr>
          <w:lang w:val="en-GB" w:eastAsia="en-GB"/>
        </w:rPr>
        <w:t xml:space="preserve">ealth </w:t>
      </w:r>
      <w:r w:rsidR="004A3668" w:rsidRPr="005600E2">
        <w:rPr>
          <w:lang w:val="en-GB" w:eastAsia="en-GB"/>
        </w:rPr>
        <w:t>s</w:t>
      </w:r>
      <w:r w:rsidRPr="005600E2">
        <w:rPr>
          <w:lang w:val="en-GB" w:eastAsia="en-GB"/>
        </w:rPr>
        <w:t>ervices</w:t>
      </w:r>
    </w:p>
    <w:p w14:paraId="15D02C64" w14:textId="77777777" w:rsidR="00F16F28" w:rsidRPr="005600E2" w:rsidRDefault="00F16F28" w:rsidP="00F16F28">
      <w:pPr>
        <w:pStyle w:val="4Bulletedcopyblue"/>
        <w:rPr>
          <w:b/>
          <w:bCs/>
          <w:lang w:val="en-GB" w:eastAsia="en-GB"/>
        </w:rPr>
      </w:pPr>
      <w:r w:rsidRPr="005600E2">
        <w:rPr>
          <w:b/>
          <w:bCs/>
          <w:lang w:val="en-GB" w:eastAsia="en-GB"/>
        </w:rPr>
        <w:t xml:space="preserve">Differentiation </w:t>
      </w:r>
      <w:r w:rsidR="004A3668" w:rsidRPr="005600E2">
        <w:rPr>
          <w:color w:val="1D1C1D"/>
          <w:sz w:val="23"/>
          <w:szCs w:val="23"/>
          <w:shd w:val="clear" w:color="auto" w:fill="FFFFFF"/>
          <w:lang w:val="en-GB"/>
        </w:rPr>
        <w:t>– w</w:t>
      </w:r>
      <w:r w:rsidRPr="005600E2">
        <w:rPr>
          <w:lang w:val="en-GB" w:eastAsia="en-GB"/>
        </w:rPr>
        <w:t xml:space="preserve">hen teachers </w:t>
      </w:r>
      <w:r w:rsidR="004A3668" w:rsidRPr="005600E2">
        <w:rPr>
          <w:lang w:val="en-GB" w:eastAsia="en-GB"/>
        </w:rPr>
        <w:t>adapt how</w:t>
      </w:r>
      <w:r w:rsidRPr="005600E2">
        <w:rPr>
          <w:lang w:val="en-GB" w:eastAsia="en-GB"/>
        </w:rPr>
        <w:t xml:space="preserve"> they teach in response to a pupil</w:t>
      </w:r>
      <w:r w:rsidR="004A3668" w:rsidRPr="005600E2">
        <w:rPr>
          <w:lang w:val="en-GB" w:eastAsia="en-GB"/>
        </w:rPr>
        <w:t>’</w:t>
      </w:r>
      <w:r w:rsidRPr="005600E2">
        <w:rPr>
          <w:lang w:val="en-GB" w:eastAsia="en-GB"/>
        </w:rPr>
        <w:t>s needs</w:t>
      </w:r>
    </w:p>
    <w:p w14:paraId="6E43AECC" w14:textId="77777777" w:rsidR="00F16F28" w:rsidRPr="005600E2" w:rsidRDefault="00F16F28" w:rsidP="00F16F28">
      <w:pPr>
        <w:pStyle w:val="4Bulletedcopyblue"/>
        <w:rPr>
          <w:b/>
          <w:bCs/>
          <w:lang w:val="en-GB" w:eastAsia="en-GB"/>
        </w:rPr>
      </w:pPr>
      <w:r w:rsidRPr="005600E2">
        <w:rPr>
          <w:b/>
          <w:bCs/>
          <w:lang w:val="en-GB" w:eastAsia="en-GB"/>
        </w:rPr>
        <w:t xml:space="preserve">EHC needs assessment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t</w:t>
      </w:r>
      <w:r w:rsidRPr="005600E2">
        <w:rPr>
          <w:lang w:val="en-GB" w:eastAsia="en-GB"/>
        </w:rPr>
        <w:t>he needs assessment is the first step on the way to securing an EHC plan. The local authority will do an assessment to decide whether a child needs an EHC plan</w:t>
      </w:r>
    </w:p>
    <w:p w14:paraId="3595CA56" w14:textId="77777777" w:rsidR="00F16F28" w:rsidRPr="005600E2" w:rsidRDefault="00F16F28" w:rsidP="00F16F28">
      <w:pPr>
        <w:pStyle w:val="4Bulletedcopyblue"/>
        <w:rPr>
          <w:b/>
          <w:bCs/>
          <w:lang w:val="en-GB" w:eastAsia="en-GB"/>
        </w:rPr>
      </w:pPr>
      <w:r w:rsidRPr="005600E2">
        <w:rPr>
          <w:b/>
          <w:bCs/>
          <w:lang w:val="en-GB" w:eastAsia="en-GB"/>
        </w:rPr>
        <w:t xml:space="preserve">EHC plan </w:t>
      </w:r>
      <w:r w:rsidR="004A3668" w:rsidRPr="005600E2">
        <w:rPr>
          <w:color w:val="1D1C1D"/>
          <w:sz w:val="23"/>
          <w:szCs w:val="23"/>
          <w:shd w:val="clear" w:color="auto" w:fill="FFFFFF"/>
          <w:lang w:val="en-GB"/>
        </w:rPr>
        <w:t>–</w:t>
      </w:r>
      <w:r w:rsidRPr="005600E2">
        <w:rPr>
          <w:b/>
          <w:bCs/>
          <w:lang w:val="en-GB" w:eastAsia="en-GB"/>
        </w:rPr>
        <w:t xml:space="preserve"> </w:t>
      </w:r>
      <w:r w:rsidR="004A3668" w:rsidRPr="005600E2">
        <w:rPr>
          <w:lang w:val="en-GB" w:eastAsia="en-GB"/>
        </w:rPr>
        <w:t>a</w:t>
      </w:r>
      <w:r w:rsidRPr="005600E2">
        <w:rPr>
          <w:lang w:val="en-GB" w:eastAsia="en-GB"/>
        </w:rPr>
        <w:t>n education</w:t>
      </w:r>
      <w:r w:rsidR="004A3668" w:rsidRPr="005600E2">
        <w:rPr>
          <w:lang w:val="en-GB" w:eastAsia="en-GB"/>
        </w:rPr>
        <w:t>,</w:t>
      </w:r>
      <w:r w:rsidRPr="005600E2">
        <w:rPr>
          <w:lang w:val="en-GB" w:eastAsia="en-GB"/>
        </w:rPr>
        <w:t xml:space="preserve"> health and care</w:t>
      </w:r>
      <w:r w:rsidR="00BD74B7">
        <w:rPr>
          <w:lang w:val="en-GB" w:eastAsia="en-GB"/>
        </w:rPr>
        <w:t xml:space="preserve"> (EHC)</w:t>
      </w:r>
      <w:r w:rsidRPr="005600E2">
        <w:rPr>
          <w:lang w:val="en-GB" w:eastAsia="en-GB"/>
        </w:rPr>
        <w:t xml:space="preserve"> plan is a legally-binding document that sets out a child’s needs and the provision that will be put in place to meet their needs</w:t>
      </w:r>
    </w:p>
    <w:p w14:paraId="4E801364" w14:textId="77777777" w:rsidR="00F16F28" w:rsidRPr="005600E2" w:rsidRDefault="00F16F28" w:rsidP="00F16F28">
      <w:pPr>
        <w:pStyle w:val="4Bulletedcopyblue"/>
        <w:rPr>
          <w:b/>
          <w:bCs/>
          <w:lang w:val="en-GB" w:eastAsia="en-GB"/>
        </w:rPr>
      </w:pPr>
      <w:r w:rsidRPr="005600E2">
        <w:rPr>
          <w:b/>
          <w:bCs/>
          <w:lang w:val="en-GB" w:eastAsia="en-GB"/>
        </w:rPr>
        <w:t>First</w:t>
      </w:r>
      <w:r w:rsidR="004A3668" w:rsidRPr="005600E2">
        <w:rPr>
          <w:b/>
          <w:bCs/>
          <w:lang w:val="en-GB" w:eastAsia="en-GB"/>
        </w:rPr>
        <w:t>-</w:t>
      </w:r>
      <w:r w:rsidRPr="005600E2">
        <w:rPr>
          <w:b/>
          <w:bCs/>
          <w:lang w:val="en-GB" w:eastAsia="en-GB"/>
        </w:rPr>
        <w:t>tier tribunal</w:t>
      </w:r>
      <w:r w:rsidR="00BD74B7">
        <w:rPr>
          <w:b/>
          <w:bCs/>
          <w:lang w:val="en-GB" w:eastAsia="en-GB"/>
        </w:rPr>
        <w:t xml:space="preserve"> </w:t>
      </w:r>
      <w:r w:rsidRPr="005600E2">
        <w:rPr>
          <w:b/>
          <w:bCs/>
          <w:lang w:val="en-GB" w:eastAsia="en-GB"/>
        </w:rPr>
        <w:t>/</w:t>
      </w:r>
      <w:r w:rsidR="00BD74B7">
        <w:rPr>
          <w:b/>
          <w:bCs/>
          <w:lang w:val="en-GB" w:eastAsia="en-GB"/>
        </w:rPr>
        <w:t xml:space="preserve"> </w:t>
      </w:r>
      <w:r w:rsidRPr="005600E2">
        <w:rPr>
          <w:b/>
          <w:bCs/>
          <w:lang w:val="en-GB" w:eastAsia="en-GB"/>
        </w:rPr>
        <w:t xml:space="preserve">SEND tribunal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 xml:space="preserve">a </w:t>
      </w:r>
      <w:r w:rsidRPr="005600E2">
        <w:rPr>
          <w:lang w:val="en-GB" w:eastAsia="en-GB"/>
        </w:rPr>
        <w:t>court where you can appeal against the local authority’s decisions about EHC needs assessments or plans</w:t>
      </w:r>
      <w:r w:rsidR="004A3668" w:rsidRPr="005600E2">
        <w:rPr>
          <w:lang w:val="en-GB" w:eastAsia="en-GB"/>
        </w:rPr>
        <w:t xml:space="preserve"> and against discrimination by a school or local authority due to SEN</w:t>
      </w:r>
    </w:p>
    <w:p w14:paraId="2274CE7A" w14:textId="77777777" w:rsidR="00F16F28" w:rsidRPr="005600E2" w:rsidRDefault="00F16F28" w:rsidP="00F16F28">
      <w:pPr>
        <w:pStyle w:val="4Bulletedcopyblue"/>
        <w:rPr>
          <w:b/>
          <w:bCs/>
          <w:lang w:val="en-GB" w:eastAsia="en-GB"/>
        </w:rPr>
      </w:pPr>
      <w:r w:rsidRPr="005600E2">
        <w:rPr>
          <w:b/>
          <w:bCs/>
          <w:lang w:val="en-GB" w:eastAsia="en-GB"/>
        </w:rPr>
        <w:t>Graduated approach</w:t>
      </w:r>
      <w:r w:rsidRPr="005600E2">
        <w:rPr>
          <w:lang w:val="en-GB" w:eastAsia="en-GB"/>
        </w:rPr>
        <w:t xml:space="preserve">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a</w:t>
      </w:r>
      <w:r w:rsidRPr="005600E2">
        <w:rPr>
          <w:lang w:val="en-GB" w:eastAsia="en-GB"/>
        </w:rPr>
        <w:t>n approach to providing SEN support in which the school provides support in successive cycles of assessing the pupil</w:t>
      </w:r>
      <w:r w:rsidR="004A3668" w:rsidRPr="005600E2">
        <w:rPr>
          <w:lang w:val="en-GB" w:eastAsia="en-GB"/>
        </w:rPr>
        <w:t>’</w:t>
      </w:r>
      <w:r w:rsidRPr="005600E2">
        <w:rPr>
          <w:lang w:val="en-GB" w:eastAsia="en-GB"/>
        </w:rPr>
        <w:t>s needs, planning the provision, implementing the plan, and reviewing the impact of the action on the pupil</w:t>
      </w:r>
    </w:p>
    <w:p w14:paraId="7621EE6A" w14:textId="77777777" w:rsidR="00F16F28" w:rsidRPr="005600E2" w:rsidRDefault="00F16F28" w:rsidP="00F16F28">
      <w:pPr>
        <w:pStyle w:val="4Bulletedcopyblue"/>
        <w:rPr>
          <w:b/>
          <w:bCs/>
          <w:lang w:val="en-GB" w:eastAsia="en-GB"/>
        </w:rPr>
      </w:pPr>
      <w:r w:rsidRPr="005600E2">
        <w:rPr>
          <w:b/>
          <w:bCs/>
          <w:lang w:val="en-GB" w:eastAsia="en-GB"/>
        </w:rPr>
        <w:t xml:space="preserve">Intervention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a</w:t>
      </w:r>
      <w:r w:rsidRPr="005600E2">
        <w:rPr>
          <w:lang w:val="en-GB" w:eastAsia="en-GB"/>
        </w:rPr>
        <w:t xml:space="preserve"> short-term</w:t>
      </w:r>
      <w:r w:rsidR="004A3668" w:rsidRPr="005600E2">
        <w:rPr>
          <w:lang w:val="en-GB" w:eastAsia="en-GB"/>
        </w:rPr>
        <w:t>,</w:t>
      </w:r>
      <w:r w:rsidRPr="005600E2">
        <w:rPr>
          <w:lang w:val="en-GB" w:eastAsia="en-GB"/>
        </w:rPr>
        <w:t xml:space="preserve"> targeted approach to teaching a pupil with a specific outcome in mind </w:t>
      </w:r>
    </w:p>
    <w:p w14:paraId="0EC45F62" w14:textId="77777777" w:rsidR="00F16F28" w:rsidRPr="005600E2" w:rsidRDefault="00F16F28" w:rsidP="00F16F28">
      <w:pPr>
        <w:pStyle w:val="4Bulletedcopyblue"/>
        <w:rPr>
          <w:b/>
          <w:bCs/>
          <w:lang w:val="en-GB" w:eastAsia="en-GB"/>
        </w:rPr>
      </w:pPr>
      <w:r w:rsidRPr="005600E2">
        <w:rPr>
          <w:b/>
          <w:bCs/>
          <w:lang w:val="en-GB" w:eastAsia="en-GB"/>
        </w:rPr>
        <w:t xml:space="preserve">Local offer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i</w:t>
      </w:r>
      <w:r w:rsidRPr="005600E2">
        <w:rPr>
          <w:lang w:val="en-GB" w:eastAsia="en-GB"/>
        </w:rPr>
        <w:t xml:space="preserve">nformation provided by the local authority </w:t>
      </w:r>
      <w:r w:rsidR="00BD74B7">
        <w:rPr>
          <w:lang w:val="en-GB" w:eastAsia="en-GB"/>
        </w:rPr>
        <w:t>that</w:t>
      </w:r>
      <w:r w:rsidRPr="005600E2">
        <w:rPr>
          <w:lang w:val="en-GB" w:eastAsia="en-GB"/>
        </w:rPr>
        <w:t xml:space="preserve"> explains what services and support are on offer for pupils with SEN in the local area</w:t>
      </w:r>
    </w:p>
    <w:p w14:paraId="1E8BE448" w14:textId="77777777" w:rsidR="00F16F28" w:rsidRPr="005600E2" w:rsidRDefault="00F16F28" w:rsidP="00F16F28">
      <w:pPr>
        <w:pStyle w:val="4Bulletedcopyblue"/>
        <w:rPr>
          <w:b/>
          <w:bCs/>
          <w:lang w:val="en-GB" w:eastAsia="en-GB"/>
        </w:rPr>
      </w:pPr>
      <w:r w:rsidRPr="005600E2">
        <w:rPr>
          <w:b/>
          <w:bCs/>
          <w:lang w:val="en-GB" w:eastAsia="en-GB"/>
        </w:rPr>
        <w:t xml:space="preserve">Outcome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t</w:t>
      </w:r>
      <w:r w:rsidRPr="005600E2">
        <w:rPr>
          <w:lang w:val="en-GB" w:eastAsia="en-GB"/>
        </w:rPr>
        <w:t>arget for improvement for pupils with SEN</w:t>
      </w:r>
      <w:r w:rsidR="004A3668" w:rsidRPr="005600E2">
        <w:rPr>
          <w:lang w:val="en-GB" w:eastAsia="en-GB"/>
        </w:rPr>
        <w:t>. T</w:t>
      </w:r>
      <w:r w:rsidRPr="005600E2">
        <w:rPr>
          <w:lang w:val="en-GB" w:eastAsia="en-GB"/>
        </w:rPr>
        <w:t>hese targets don't necessarily have to be related to academic attainment </w:t>
      </w:r>
    </w:p>
    <w:p w14:paraId="77C1620A" w14:textId="77777777" w:rsidR="00F16F28" w:rsidRPr="005600E2" w:rsidRDefault="00F16F28" w:rsidP="00F16F28">
      <w:pPr>
        <w:pStyle w:val="4Bulletedcopyblue"/>
        <w:rPr>
          <w:b/>
          <w:bCs/>
          <w:lang w:val="en-GB" w:eastAsia="en-GB"/>
        </w:rPr>
      </w:pPr>
      <w:r w:rsidRPr="005600E2">
        <w:rPr>
          <w:b/>
          <w:bCs/>
          <w:lang w:val="en-GB" w:eastAsia="en-GB"/>
        </w:rPr>
        <w:t xml:space="preserve">Reasonable adjustments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c</w:t>
      </w:r>
      <w:r w:rsidRPr="005600E2">
        <w:rPr>
          <w:lang w:val="en-GB" w:eastAsia="en-GB"/>
        </w:rPr>
        <w:t xml:space="preserve">hanges that the school </w:t>
      </w:r>
      <w:r w:rsidR="004A3668" w:rsidRPr="005600E2">
        <w:rPr>
          <w:lang w:val="en-GB" w:eastAsia="en-GB"/>
        </w:rPr>
        <w:t>must</w:t>
      </w:r>
      <w:r w:rsidRPr="005600E2">
        <w:rPr>
          <w:lang w:val="en-GB" w:eastAsia="en-GB"/>
        </w:rPr>
        <w:t xml:space="preserve"> ma</w:t>
      </w:r>
      <w:r w:rsidR="004A3668" w:rsidRPr="005600E2">
        <w:rPr>
          <w:lang w:val="en-GB" w:eastAsia="en-GB"/>
        </w:rPr>
        <w:t>k</w:t>
      </w:r>
      <w:r w:rsidRPr="005600E2">
        <w:rPr>
          <w:lang w:val="en-GB" w:eastAsia="en-GB"/>
        </w:rPr>
        <w:t>e to remove or reduce any disadvantages caused by a child’s disability  </w:t>
      </w:r>
    </w:p>
    <w:p w14:paraId="50DB0933" w14:textId="77777777" w:rsidR="00F16F28" w:rsidRPr="005600E2" w:rsidRDefault="00F16F28" w:rsidP="00F16F28">
      <w:pPr>
        <w:pStyle w:val="4Bulletedcopyblue"/>
        <w:rPr>
          <w:b/>
          <w:bCs/>
          <w:lang w:val="en-GB" w:eastAsia="en-GB"/>
        </w:rPr>
      </w:pPr>
      <w:r w:rsidRPr="005600E2">
        <w:rPr>
          <w:b/>
          <w:bCs/>
          <w:lang w:val="en-GB" w:eastAsia="en-GB"/>
        </w:rPr>
        <w:t xml:space="preserve">SENCO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t</w:t>
      </w:r>
      <w:r w:rsidRPr="005600E2">
        <w:rPr>
          <w:lang w:val="en-GB" w:eastAsia="en-GB"/>
        </w:rPr>
        <w:t>he special educational needs co</w:t>
      </w:r>
      <w:r w:rsidR="004A3668" w:rsidRPr="005600E2">
        <w:rPr>
          <w:lang w:val="en-GB" w:eastAsia="en-GB"/>
        </w:rPr>
        <w:t>-</w:t>
      </w:r>
      <w:r w:rsidRPr="005600E2">
        <w:rPr>
          <w:lang w:val="en-GB" w:eastAsia="en-GB"/>
        </w:rPr>
        <w:t xml:space="preserve">ordinator </w:t>
      </w:r>
    </w:p>
    <w:p w14:paraId="7DFCD532" w14:textId="77777777" w:rsidR="00F16F28" w:rsidRPr="005600E2" w:rsidRDefault="00F16F28" w:rsidP="00F16F28">
      <w:pPr>
        <w:pStyle w:val="4Bulletedcopyblue"/>
        <w:rPr>
          <w:b/>
          <w:bCs/>
          <w:lang w:val="en-GB" w:eastAsia="en-GB"/>
        </w:rPr>
      </w:pPr>
      <w:r w:rsidRPr="005600E2">
        <w:rPr>
          <w:b/>
          <w:bCs/>
          <w:lang w:val="en-GB" w:eastAsia="en-GB"/>
        </w:rPr>
        <w:t xml:space="preserve">SEN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s</w:t>
      </w:r>
      <w:r w:rsidRPr="005600E2">
        <w:rPr>
          <w:lang w:val="en-GB" w:eastAsia="en-GB"/>
        </w:rPr>
        <w:t>pecial educational needs</w:t>
      </w:r>
    </w:p>
    <w:p w14:paraId="678BE00A" w14:textId="77777777" w:rsidR="00F16F28" w:rsidRPr="005600E2" w:rsidRDefault="00F16F28" w:rsidP="00F16F28">
      <w:pPr>
        <w:pStyle w:val="4Bulletedcopyblue"/>
        <w:rPr>
          <w:lang w:val="en-GB" w:eastAsia="en-GB"/>
        </w:rPr>
      </w:pPr>
      <w:r w:rsidRPr="005600E2">
        <w:rPr>
          <w:b/>
          <w:bCs/>
          <w:lang w:val="en-GB" w:eastAsia="en-GB"/>
        </w:rPr>
        <w:lastRenderedPageBreak/>
        <w:t>SEND</w:t>
      </w:r>
      <w:r w:rsidRPr="005600E2">
        <w:rPr>
          <w:lang w:val="en-GB" w:eastAsia="en-GB"/>
        </w:rPr>
        <w:t xml:space="preserve">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s</w:t>
      </w:r>
      <w:r w:rsidRPr="005600E2">
        <w:rPr>
          <w:lang w:val="en-GB" w:eastAsia="en-GB"/>
        </w:rPr>
        <w:t>pecial educational needs and disabilities</w:t>
      </w:r>
    </w:p>
    <w:p w14:paraId="7C1EC9A7" w14:textId="77777777" w:rsidR="00F16F28" w:rsidRPr="005600E2" w:rsidRDefault="00F16F28" w:rsidP="00F16F28">
      <w:pPr>
        <w:pStyle w:val="4Bulletedcopyblue"/>
        <w:rPr>
          <w:lang w:val="en-GB" w:eastAsia="en-GB"/>
        </w:rPr>
      </w:pPr>
      <w:r w:rsidRPr="005600E2">
        <w:rPr>
          <w:b/>
          <w:bCs/>
          <w:lang w:val="en-GB" w:eastAsia="en-GB"/>
        </w:rPr>
        <w:t>SEND Code of Practice</w:t>
      </w:r>
      <w:r w:rsidRPr="005600E2">
        <w:rPr>
          <w:lang w:val="en-GB" w:eastAsia="en-GB"/>
        </w:rPr>
        <w:t xml:space="preserve">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t</w:t>
      </w:r>
      <w:r w:rsidRPr="005600E2">
        <w:rPr>
          <w:lang w:val="en-GB" w:eastAsia="en-GB"/>
        </w:rPr>
        <w:t>he statutory guidance that schools must follow to support children with SEND</w:t>
      </w:r>
    </w:p>
    <w:p w14:paraId="442B0CB2" w14:textId="77777777" w:rsidR="00F16F28" w:rsidRPr="005600E2" w:rsidRDefault="00F16F28" w:rsidP="00F16F28">
      <w:pPr>
        <w:pStyle w:val="4Bulletedcopyblue"/>
        <w:rPr>
          <w:lang w:val="en-GB" w:eastAsia="en-GB"/>
        </w:rPr>
      </w:pPr>
      <w:r w:rsidRPr="005600E2">
        <w:rPr>
          <w:b/>
          <w:bCs/>
          <w:lang w:val="en-GB" w:eastAsia="en-GB"/>
        </w:rPr>
        <w:t>SEN information report</w:t>
      </w:r>
      <w:r w:rsidRPr="005600E2">
        <w:rPr>
          <w:lang w:val="en-GB" w:eastAsia="en-GB"/>
        </w:rPr>
        <w:t xml:space="preserve">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a</w:t>
      </w:r>
      <w:r w:rsidRPr="005600E2">
        <w:rPr>
          <w:lang w:val="en-GB" w:eastAsia="en-GB"/>
        </w:rPr>
        <w:t xml:space="preserve"> report that schools must publish on their website, that explains how the school supports pupils with SEN</w:t>
      </w:r>
    </w:p>
    <w:p w14:paraId="4292DA69" w14:textId="77777777" w:rsidR="00F16F28" w:rsidRPr="005600E2" w:rsidRDefault="00F16F28" w:rsidP="00F16F28">
      <w:pPr>
        <w:pStyle w:val="4Bulletedcopyblue"/>
        <w:rPr>
          <w:b/>
          <w:bCs/>
          <w:lang w:val="en-GB" w:eastAsia="en-GB"/>
        </w:rPr>
      </w:pPr>
      <w:r w:rsidRPr="005600E2">
        <w:rPr>
          <w:b/>
          <w:bCs/>
          <w:lang w:val="en-GB" w:eastAsia="en-GB"/>
        </w:rPr>
        <w:t xml:space="preserve">SEN support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s</w:t>
      </w:r>
      <w:r w:rsidRPr="005600E2">
        <w:rPr>
          <w:lang w:val="en-GB" w:eastAsia="en-GB"/>
        </w:rPr>
        <w:t xml:space="preserve">pecial educational provision </w:t>
      </w:r>
      <w:r w:rsidR="00BD74B7">
        <w:rPr>
          <w:lang w:val="en-GB" w:eastAsia="en-GB"/>
        </w:rPr>
        <w:t xml:space="preserve">that </w:t>
      </w:r>
      <w:r w:rsidRPr="005600E2">
        <w:rPr>
          <w:lang w:val="en-GB" w:eastAsia="en-GB"/>
        </w:rPr>
        <w:t>meets the needs of pupils with SEN</w:t>
      </w:r>
    </w:p>
    <w:p w14:paraId="16D1CE81" w14:textId="77777777" w:rsidR="00F16F28" w:rsidRPr="005600E2" w:rsidRDefault="00F16F28" w:rsidP="00F16F28">
      <w:pPr>
        <w:pStyle w:val="4Bulletedcopyblue"/>
        <w:rPr>
          <w:lang w:val="en-GB" w:eastAsia="en-GB"/>
        </w:rPr>
      </w:pPr>
      <w:r w:rsidRPr="005600E2">
        <w:rPr>
          <w:b/>
          <w:bCs/>
          <w:szCs w:val="24"/>
          <w:lang w:val="en-GB" w:eastAsia="en-GB"/>
        </w:rPr>
        <w:t>Transition</w:t>
      </w:r>
      <w:r w:rsidRPr="005600E2">
        <w:rPr>
          <w:szCs w:val="24"/>
          <w:lang w:val="en-GB" w:eastAsia="en-GB"/>
        </w:rPr>
        <w:t xml:space="preserve"> </w:t>
      </w:r>
      <w:r w:rsidR="004A3668" w:rsidRPr="005600E2">
        <w:rPr>
          <w:color w:val="1D1C1D"/>
          <w:sz w:val="23"/>
          <w:szCs w:val="23"/>
          <w:shd w:val="clear" w:color="auto" w:fill="FFFFFF"/>
          <w:lang w:val="en-GB"/>
        </w:rPr>
        <w:t>–</w:t>
      </w:r>
      <w:r w:rsidRPr="005600E2">
        <w:rPr>
          <w:szCs w:val="24"/>
          <w:lang w:val="en-GB" w:eastAsia="en-GB"/>
        </w:rPr>
        <w:t xml:space="preserve"> </w:t>
      </w:r>
      <w:r w:rsidR="004A3668" w:rsidRPr="005600E2">
        <w:rPr>
          <w:szCs w:val="24"/>
          <w:lang w:val="en-GB" w:eastAsia="en-GB"/>
        </w:rPr>
        <w:t>w</w:t>
      </w:r>
      <w:r w:rsidRPr="005600E2">
        <w:rPr>
          <w:szCs w:val="24"/>
          <w:lang w:val="en-GB" w:eastAsia="en-GB"/>
        </w:rPr>
        <w:t>hen a pupil moves between years, phase</w:t>
      </w:r>
      <w:r w:rsidR="004A3668" w:rsidRPr="005600E2">
        <w:rPr>
          <w:szCs w:val="24"/>
          <w:lang w:val="en-GB" w:eastAsia="en-GB"/>
        </w:rPr>
        <w:t>s, schools or institutions or life stages</w:t>
      </w:r>
    </w:p>
    <w:p w14:paraId="09EBF4F9" w14:textId="77777777" w:rsidR="00784310" w:rsidRPr="005600E2" w:rsidRDefault="00784310" w:rsidP="00F16F28">
      <w:pPr>
        <w:pStyle w:val="1bodycopy10pt"/>
        <w:rPr>
          <w:lang w:val="en-GB"/>
        </w:rPr>
      </w:pPr>
    </w:p>
    <w:p w14:paraId="3C219A39" w14:textId="77777777" w:rsidR="00784310" w:rsidRPr="005600E2" w:rsidRDefault="00784310" w:rsidP="00F16F28">
      <w:pPr>
        <w:pStyle w:val="1bodycopy10pt"/>
        <w:rPr>
          <w:lang w:val="en-GB"/>
        </w:rPr>
      </w:pPr>
    </w:p>
    <w:p w14:paraId="70264529" w14:textId="77777777" w:rsidR="00235F02" w:rsidRPr="005600E2" w:rsidRDefault="00235F02" w:rsidP="00F16F28">
      <w:pPr>
        <w:pStyle w:val="1bodycopy10pt"/>
        <w:rPr>
          <w:lang w:val="en-GB"/>
        </w:rPr>
      </w:pPr>
    </w:p>
    <w:p w14:paraId="0738288A" w14:textId="77777777" w:rsidR="00235F02" w:rsidRPr="005600E2" w:rsidRDefault="00235F02" w:rsidP="00F16F28">
      <w:pPr>
        <w:pStyle w:val="1bodycopy10pt"/>
        <w:rPr>
          <w:lang w:val="en-GB"/>
        </w:rPr>
      </w:pPr>
    </w:p>
    <w:p w14:paraId="1077E651" w14:textId="77777777" w:rsidR="00235F02" w:rsidRPr="005600E2" w:rsidRDefault="00235F02" w:rsidP="00F16F28">
      <w:pPr>
        <w:pStyle w:val="1bodycopy10pt"/>
        <w:rPr>
          <w:lang w:val="en-GB"/>
        </w:rPr>
      </w:pPr>
    </w:p>
    <w:p w14:paraId="62CB5D08" w14:textId="77777777" w:rsidR="00235F02" w:rsidRPr="005600E2" w:rsidRDefault="00235F02" w:rsidP="00F16F28">
      <w:pPr>
        <w:pStyle w:val="1bodycopy10pt"/>
        <w:rPr>
          <w:lang w:val="en-GB"/>
        </w:rPr>
      </w:pPr>
    </w:p>
    <w:p w14:paraId="2EBCF12C" w14:textId="77777777" w:rsidR="00235F02" w:rsidRPr="005600E2" w:rsidRDefault="00235F02" w:rsidP="00F16F28">
      <w:pPr>
        <w:pStyle w:val="1bodycopy10pt"/>
        <w:rPr>
          <w:lang w:val="en-GB"/>
        </w:rPr>
      </w:pPr>
    </w:p>
    <w:p w14:paraId="217CE2BA" w14:textId="77777777" w:rsidR="00235F02" w:rsidRPr="005600E2" w:rsidRDefault="00235F02" w:rsidP="00F16F28">
      <w:pPr>
        <w:pStyle w:val="1bodycopy10pt"/>
        <w:rPr>
          <w:lang w:val="en-GB"/>
        </w:rPr>
      </w:pPr>
    </w:p>
    <w:p w14:paraId="4F12C6D2" w14:textId="77777777" w:rsidR="00235F02" w:rsidRPr="005600E2" w:rsidRDefault="00235F02" w:rsidP="00235F02">
      <w:pPr>
        <w:pStyle w:val="1bodycopy10pt"/>
        <w:rPr>
          <w:lang w:val="en-GB"/>
        </w:rPr>
      </w:pPr>
    </w:p>
    <w:p w14:paraId="1E624A8C" w14:textId="77777777" w:rsidR="00235F02" w:rsidRPr="005600E2" w:rsidRDefault="00235F02" w:rsidP="00235F02">
      <w:pPr>
        <w:pStyle w:val="1bodycopy10pt"/>
        <w:rPr>
          <w:lang w:val="en-GB"/>
        </w:rPr>
      </w:pPr>
    </w:p>
    <w:p w14:paraId="3BD291AF" w14:textId="77777777" w:rsidR="00235F02" w:rsidRPr="005600E2" w:rsidRDefault="00235F02" w:rsidP="00235F02">
      <w:pPr>
        <w:pStyle w:val="1bodycopy10pt"/>
        <w:rPr>
          <w:lang w:val="en-GB"/>
        </w:rPr>
      </w:pPr>
    </w:p>
    <w:bookmarkEnd w:id="4"/>
    <w:bookmarkEnd w:id="5"/>
    <w:p w14:paraId="182BC297" w14:textId="66701AB3" w:rsidR="00235F02" w:rsidRPr="005600E2" w:rsidRDefault="00235F02" w:rsidP="007A03B3">
      <w:pPr>
        <w:pStyle w:val="Heading1"/>
      </w:pPr>
    </w:p>
    <w:sectPr w:rsidR="00235F02" w:rsidRPr="005600E2" w:rsidSect="002B7F45">
      <w:headerReference w:type="even" r:id="rId27"/>
      <w:headerReference w:type="default" r:id="rId28"/>
      <w:footerReference w:type="even" r:id="rId29"/>
      <w:footerReference w:type="default" r:id="rId30"/>
      <w:headerReference w:type="first" r:id="rId31"/>
      <w:footerReference w:type="first" r:id="rId32"/>
      <w:pgSz w:w="11900" w:h="16840" w:code="9"/>
      <w:pgMar w:top="992" w:right="1077" w:bottom="1701" w:left="1077"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D844B9" w14:textId="77777777" w:rsidR="00EA0069" w:rsidRDefault="00EA0069" w:rsidP="00626EDA">
      <w:r>
        <w:separator/>
      </w:r>
    </w:p>
  </w:endnote>
  <w:endnote w:type="continuationSeparator" w:id="0">
    <w:p w14:paraId="27BC7EC3" w14:textId="77777777" w:rsidR="00EA0069" w:rsidRDefault="00EA0069" w:rsidP="00626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95F8F" w14:textId="77777777" w:rsidR="00EA0069" w:rsidRDefault="00EA00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81" w:type="dxa"/>
      <w:tblBorders>
        <w:top w:val="single" w:sz="8" w:space="0" w:color="FF1F64"/>
      </w:tblBorders>
      <w:tblCellMar>
        <w:top w:w="142" w:type="dxa"/>
        <w:left w:w="0" w:type="dxa"/>
        <w:right w:w="0" w:type="dxa"/>
      </w:tblCellMar>
      <w:tblLook w:val="04A0" w:firstRow="1" w:lastRow="0" w:firstColumn="1" w:lastColumn="0" w:noHBand="0" w:noVBand="1"/>
    </w:tblPr>
    <w:tblGrid>
      <w:gridCol w:w="6379"/>
      <w:gridCol w:w="3402"/>
    </w:tblGrid>
    <w:tr w:rsidR="00EA0069" w14:paraId="113983ED" w14:textId="77777777" w:rsidTr="00FE3F15">
      <w:tc>
        <w:tcPr>
          <w:tcW w:w="6379" w:type="dxa"/>
          <w:shd w:val="clear" w:color="auto" w:fill="auto"/>
        </w:tcPr>
        <w:p w14:paraId="5720B627" w14:textId="77777777" w:rsidR="00EA0069" w:rsidRPr="00A62B49" w:rsidRDefault="00EA0069" w:rsidP="00A62B49">
          <w:pPr>
            <w:shd w:val="clear" w:color="auto" w:fill="FFFFFF"/>
            <w:textAlignment w:val="baseline"/>
            <w:rPr>
              <w:rFonts w:eastAsia="Times New Roman" w:cs="Arial"/>
              <w:color w:val="808080"/>
              <w:sz w:val="16"/>
              <w:szCs w:val="16"/>
            </w:rPr>
          </w:pPr>
          <w:r w:rsidRPr="000E78BD">
            <w:rPr>
              <w:rFonts w:eastAsia="Times New Roman" w:cs="Arial"/>
              <w:color w:val="7C7C7C"/>
              <w:sz w:val="16"/>
              <w:szCs w:val="16"/>
              <w:bdr w:val="none" w:sz="0" w:space="0" w:color="auto" w:frame="1"/>
            </w:rPr>
            <w:t xml:space="preserve">Get the knowledge you need to act at </w:t>
          </w:r>
          <w:hyperlink r:id="rId1" w:history="1">
            <w:r w:rsidRPr="000E78BD">
              <w:rPr>
                <w:rStyle w:val="Hyperlink"/>
                <w:rFonts w:eastAsia="Times New Roman" w:cs="Arial"/>
                <w:color w:val="7C7C7C"/>
                <w:sz w:val="16"/>
                <w:szCs w:val="16"/>
                <w:bdr w:val="none" w:sz="0" w:space="0" w:color="auto" w:frame="1"/>
              </w:rPr>
              <w:t>thekeysupport.com</w:t>
            </w:r>
          </w:hyperlink>
          <w:r>
            <w:rPr>
              <w:rStyle w:val="Hyperlink"/>
              <w:rFonts w:eastAsia="Times New Roman" w:cs="Arial"/>
              <w:color w:val="7C7C7C"/>
              <w:sz w:val="16"/>
              <w:szCs w:val="16"/>
              <w:bdr w:val="none" w:sz="0" w:space="0" w:color="auto" w:frame="1"/>
            </w:rPr>
            <w:br/>
          </w:r>
          <w:r w:rsidRPr="000E78BD">
            <w:rPr>
              <w:rFonts w:eastAsia="Times New Roman" w:cs="Arial"/>
              <w:color w:val="7C7C7C"/>
              <w:sz w:val="16"/>
              <w:szCs w:val="16"/>
              <w:bdr w:val="none" w:sz="0" w:space="0" w:color="auto" w:frame="1"/>
            </w:rPr>
            <w:t xml:space="preserve">© The Key </w:t>
          </w:r>
          <w:r w:rsidRPr="000E78BD">
            <w:rPr>
              <w:rStyle w:val="FooterChar"/>
              <w:rFonts w:eastAsia="MS Mincho"/>
              <w:color w:val="7C7C7C"/>
            </w:rPr>
            <w:t>Support</w:t>
          </w:r>
          <w:r w:rsidRPr="000E78BD">
            <w:rPr>
              <w:rFonts w:eastAsia="Times New Roman" w:cs="Arial"/>
              <w:color w:val="7C7C7C"/>
              <w:sz w:val="16"/>
              <w:szCs w:val="16"/>
              <w:bdr w:val="none" w:sz="0" w:space="0" w:color="auto" w:frame="1"/>
            </w:rPr>
            <w:t xml:space="preserve"> Services Ltd | For terms of use, visit </w:t>
          </w:r>
          <w:hyperlink r:id="rId2" w:tgtFrame="_blank" w:history="1">
            <w:r w:rsidRPr="000E78BD">
              <w:rPr>
                <w:rStyle w:val="Hyperlink"/>
                <w:rFonts w:eastAsia="Times New Roman" w:cs="Arial"/>
                <w:color w:val="7C7C7C"/>
                <w:sz w:val="16"/>
                <w:szCs w:val="16"/>
                <w:bdr w:val="none" w:sz="0" w:space="0" w:color="auto" w:frame="1"/>
              </w:rPr>
              <w:t>thekeysupport.com/terms</w:t>
            </w:r>
          </w:hyperlink>
        </w:p>
      </w:tc>
      <w:tc>
        <w:tcPr>
          <w:tcW w:w="3402" w:type="dxa"/>
        </w:tcPr>
        <w:p w14:paraId="1CF8D614" w14:textId="77777777" w:rsidR="00EA0069" w:rsidRPr="00177722" w:rsidRDefault="00EA0069" w:rsidP="00A62B49">
          <w:pPr>
            <w:shd w:val="clear" w:color="auto" w:fill="FFFFFF"/>
            <w:textAlignment w:val="baseline"/>
            <w:rPr>
              <w:rFonts w:eastAsia="Times New Roman" w:cs="Arial"/>
              <w:color w:val="BFBFBF"/>
              <w:sz w:val="17"/>
              <w:szCs w:val="17"/>
              <w:bdr w:val="none" w:sz="0" w:space="0" w:color="auto" w:frame="1"/>
            </w:rPr>
          </w:pPr>
        </w:p>
      </w:tc>
    </w:tr>
  </w:tbl>
  <w:p w14:paraId="6686D996" w14:textId="77777777" w:rsidR="00EA0069" w:rsidRPr="00512916" w:rsidRDefault="00EA0069" w:rsidP="006F569D">
    <w:pPr>
      <w:pStyle w:val="Footer"/>
      <w:rPr>
        <w:noProof/>
      </w:rPr>
    </w:pPr>
    <w:r w:rsidRPr="00874C73">
      <w:rPr>
        <w:color w:val="auto"/>
      </w:rPr>
      <w:t>Page</w:t>
    </w:r>
    <w:r w:rsidRPr="00874C73">
      <w:rPr>
        <w:b/>
      </w:rPr>
      <w:t xml:space="preserve"> </w:t>
    </w:r>
    <w:r w:rsidRPr="00887DB6">
      <w:rPr>
        <w:b/>
        <w:color w:val="FF1F64"/>
      </w:rPr>
      <w:t>|</w:t>
    </w:r>
    <w:r>
      <w:t xml:space="preserve"> </w:t>
    </w:r>
    <w:r w:rsidRPr="00874C73">
      <w:rPr>
        <w:color w:val="auto"/>
      </w:rPr>
      <w:fldChar w:fldCharType="begin"/>
    </w:r>
    <w:r w:rsidRPr="00874C73">
      <w:rPr>
        <w:color w:val="auto"/>
      </w:rPr>
      <w:instrText xml:space="preserve"> PAGE   \* MERGEFORMAT </w:instrText>
    </w:r>
    <w:r w:rsidRPr="00874C73">
      <w:rPr>
        <w:color w:val="auto"/>
      </w:rPr>
      <w:fldChar w:fldCharType="separate"/>
    </w:r>
    <w:r>
      <w:rPr>
        <w:noProof/>
        <w:color w:val="auto"/>
      </w:rPr>
      <w:t>10</w:t>
    </w:r>
    <w:r w:rsidRPr="00874C73">
      <w:rPr>
        <w:noProof/>
        <w:color w:val="aut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81" w:type="dxa"/>
      <w:tblBorders>
        <w:top w:val="single" w:sz="8" w:space="0" w:color="FF1F64"/>
      </w:tblBorders>
      <w:tblCellMar>
        <w:top w:w="142" w:type="dxa"/>
        <w:left w:w="0" w:type="dxa"/>
        <w:right w:w="0" w:type="dxa"/>
      </w:tblCellMar>
      <w:tblLook w:val="04A0" w:firstRow="1" w:lastRow="0" w:firstColumn="1" w:lastColumn="0" w:noHBand="0" w:noVBand="1"/>
    </w:tblPr>
    <w:tblGrid>
      <w:gridCol w:w="6379"/>
      <w:gridCol w:w="3402"/>
    </w:tblGrid>
    <w:tr w:rsidR="00EA0069" w14:paraId="4B3EC829" w14:textId="77777777" w:rsidTr="001235FA">
      <w:tc>
        <w:tcPr>
          <w:tcW w:w="6379" w:type="dxa"/>
          <w:shd w:val="clear" w:color="auto" w:fill="auto"/>
        </w:tcPr>
        <w:p w14:paraId="157F9258" w14:textId="77777777" w:rsidR="00EA0069" w:rsidRPr="00A62B49" w:rsidRDefault="00EA0069" w:rsidP="00510ED3">
          <w:pPr>
            <w:shd w:val="clear" w:color="auto" w:fill="FFFFFF"/>
            <w:textAlignment w:val="baseline"/>
            <w:rPr>
              <w:rFonts w:eastAsia="Times New Roman" w:cs="Arial"/>
              <w:color w:val="808080"/>
              <w:sz w:val="16"/>
              <w:szCs w:val="16"/>
            </w:rPr>
          </w:pPr>
          <w:r w:rsidRPr="00FF7156">
            <w:rPr>
              <w:rFonts w:eastAsia="Times New Roman" w:cs="Arial"/>
              <w:color w:val="808080"/>
              <w:sz w:val="16"/>
              <w:szCs w:val="16"/>
              <w:bdr w:val="none" w:sz="0" w:space="0" w:color="auto" w:frame="1"/>
            </w:rPr>
            <w:t>© The Key Support Services Ltd |</w:t>
          </w:r>
          <w:r>
            <w:rPr>
              <w:rFonts w:eastAsia="Times New Roman" w:cs="Arial"/>
              <w:color w:val="808080"/>
              <w:sz w:val="16"/>
              <w:szCs w:val="16"/>
              <w:bdr w:val="none" w:sz="0" w:space="0" w:color="auto" w:frame="1"/>
            </w:rPr>
            <w:t xml:space="preserve"> For terms of use, visit</w:t>
          </w:r>
          <w:r w:rsidRPr="00FF7156">
            <w:rPr>
              <w:rFonts w:eastAsia="Times New Roman" w:cs="Arial"/>
              <w:color w:val="808080"/>
              <w:sz w:val="16"/>
              <w:szCs w:val="16"/>
              <w:bdr w:val="none" w:sz="0" w:space="0" w:color="auto" w:frame="1"/>
            </w:rPr>
            <w:t> </w:t>
          </w:r>
          <w:hyperlink r:id="rId1" w:tgtFrame="_blank" w:history="1">
            <w:r w:rsidRPr="00FF7156">
              <w:rPr>
                <w:rStyle w:val="Hyperlink"/>
                <w:rFonts w:eastAsia="Times New Roman" w:cs="Arial"/>
                <w:color w:val="808080"/>
                <w:sz w:val="16"/>
                <w:szCs w:val="16"/>
                <w:bdr w:val="none" w:sz="0" w:space="0" w:color="auto" w:frame="1"/>
              </w:rPr>
              <w:t>thekeysupport.com/terms</w:t>
            </w:r>
          </w:hyperlink>
        </w:p>
      </w:tc>
      <w:tc>
        <w:tcPr>
          <w:tcW w:w="3402" w:type="dxa"/>
        </w:tcPr>
        <w:p w14:paraId="5A1DFB4E" w14:textId="77777777" w:rsidR="00EA0069" w:rsidRPr="00177722" w:rsidRDefault="00EA0069" w:rsidP="00510ED3">
          <w:pPr>
            <w:shd w:val="clear" w:color="auto" w:fill="FFFFFF"/>
            <w:textAlignment w:val="baseline"/>
            <w:rPr>
              <w:rFonts w:eastAsia="Times New Roman" w:cs="Arial"/>
              <w:color w:val="BFBFBF"/>
              <w:sz w:val="17"/>
              <w:szCs w:val="17"/>
              <w:bdr w:val="none" w:sz="0" w:space="0" w:color="auto" w:frame="1"/>
            </w:rPr>
          </w:pPr>
        </w:p>
      </w:tc>
    </w:tr>
  </w:tbl>
  <w:p w14:paraId="4291AB28" w14:textId="77777777" w:rsidR="00EA0069" w:rsidRPr="00510ED3" w:rsidRDefault="00EA0069" w:rsidP="00510ED3">
    <w:pPr>
      <w:pStyle w:val="Footer"/>
      <w:rPr>
        <w:noProof/>
      </w:rPr>
    </w:pPr>
    <w:r w:rsidRPr="00874C73">
      <w:rPr>
        <w:color w:val="auto"/>
      </w:rPr>
      <w:t>Page</w:t>
    </w:r>
    <w:r w:rsidRPr="00874C73">
      <w:rPr>
        <w:b/>
      </w:rPr>
      <w:t xml:space="preserve"> </w:t>
    </w:r>
    <w:r w:rsidRPr="00887DB6">
      <w:rPr>
        <w:b/>
        <w:color w:val="FF1F64"/>
      </w:rPr>
      <w:t>|</w:t>
    </w:r>
    <w:r>
      <w:t xml:space="preserve"> </w:t>
    </w:r>
    <w:r w:rsidRPr="00874C73">
      <w:rPr>
        <w:color w:val="auto"/>
      </w:rPr>
      <w:fldChar w:fldCharType="begin"/>
    </w:r>
    <w:r w:rsidRPr="00874C73">
      <w:rPr>
        <w:color w:val="auto"/>
      </w:rPr>
      <w:instrText xml:space="preserve"> PAGE   \* MERGEFORMAT </w:instrText>
    </w:r>
    <w:r w:rsidRPr="00874C73">
      <w:rPr>
        <w:color w:val="auto"/>
      </w:rPr>
      <w:fldChar w:fldCharType="separate"/>
    </w:r>
    <w:r>
      <w:rPr>
        <w:noProof/>
        <w:color w:val="auto"/>
      </w:rPr>
      <w:t>1</w:t>
    </w:r>
    <w:r w:rsidRPr="00874C73">
      <w:rPr>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271AF2" w14:textId="77777777" w:rsidR="00EA0069" w:rsidRDefault="00EA0069" w:rsidP="00626EDA">
      <w:r>
        <w:separator/>
      </w:r>
    </w:p>
  </w:footnote>
  <w:footnote w:type="continuationSeparator" w:id="0">
    <w:p w14:paraId="0B39C291" w14:textId="77777777" w:rsidR="00EA0069" w:rsidRDefault="00EA0069" w:rsidP="00626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45CC6" w14:textId="38E31D6B" w:rsidR="00EA0069" w:rsidRDefault="00EA0069">
    <w:r>
      <w:rPr>
        <w:noProof/>
      </w:rPr>
      <w:drawing>
        <wp:anchor distT="0" distB="0" distL="114300" distR="114300" simplePos="0" relativeHeight="251657216" behindDoc="1" locked="0" layoutInCell="1" allowOverlap="1" wp14:anchorId="6CD2D93C" wp14:editId="757C33FB">
          <wp:simplePos x="0" y="0"/>
          <wp:positionH relativeFrom="margin">
            <wp:align>center</wp:align>
          </wp:positionH>
          <wp:positionV relativeFrom="margin">
            <wp:align>center</wp:align>
          </wp:positionV>
          <wp:extent cx="7558405" cy="10695940"/>
          <wp:effectExtent l="0" t="0" r="0" b="0"/>
          <wp:wrapNone/>
          <wp:docPr id="2" name="Picture 11" descr="keydocs-background-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keydocs-background-banne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pic:spPr>
              </pic:pic>
            </a:graphicData>
          </a:graphic>
          <wp14:sizeRelH relativeFrom="page">
            <wp14:pctWidth>0</wp14:pctWidth>
          </wp14:sizeRelH>
          <wp14:sizeRelV relativeFrom="page">
            <wp14:pctHeight>0</wp14:pctHeight>
          </wp14:sizeRelV>
        </wp:anchor>
      </w:drawing>
    </w:r>
    <w:r w:rsidR="00555694">
      <w:rPr>
        <w:noProof/>
      </w:rPr>
      <w:pict w14:anchorId="6FE4B4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keydocs-background" style="position:absolute;margin-left:0;margin-top:0;width:595.15pt;height:842.2pt;z-index:-251658240;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3A2D4" w14:textId="77777777" w:rsidR="00EA0069" w:rsidRDefault="00EA0069"/>
  <w:p w14:paraId="479A9E78" w14:textId="77777777" w:rsidR="00EA0069" w:rsidRDefault="00EA0069"/>
  <w:p w14:paraId="11BE3A63" w14:textId="77777777" w:rsidR="00EA0069" w:rsidRDefault="00EA006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B1339" w14:textId="77777777" w:rsidR="00EA0069" w:rsidRDefault="00EA0069"/>
  <w:p w14:paraId="342D2A47" w14:textId="77777777" w:rsidR="00EA0069" w:rsidRDefault="00EA0069" w:rsidP="00FE3F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pt;height:30pt" o:bullet="t">
        <v:imagedata r:id="rId1" o:title="Tick"/>
      </v:shape>
    </w:pict>
  </w:numPicBullet>
  <w:numPicBullet w:numPicBulletId="1">
    <w:pict>
      <v:shape id="_x0000_i1027" type="#_x0000_t75" style="width:30pt;height:30pt" o:bullet="t">
        <v:imagedata r:id="rId2" o:title="Cross"/>
      </v:shape>
    </w:pict>
  </w:numPicBullet>
  <w:numPicBullet w:numPicBulletId="2">
    <w:pict>
      <v:shape id="_x0000_i1028" type="#_x0000_t75" style="width:208.8pt;height:332.4pt" o:bullet="t">
        <v:imagedata r:id="rId3" o:title="art1EF6"/>
      </v:shape>
    </w:pict>
  </w:numPicBullet>
  <w:numPicBullet w:numPicBulletId="3">
    <w:pict>
      <v:shape id="_x0000_i1029" type="#_x0000_t75" style="width:208.8pt;height:332.4pt" o:bullet="t">
        <v:imagedata r:id="rId4" o:title="TK_LOGO_POINTER_RGB_bullet_blue"/>
      </v:shape>
    </w:pict>
  </w:numPicBullet>
  <w:numPicBullet w:numPicBulletId="4">
    <w:pict>
      <v:shape id="_x0000_i1030" type="#_x0000_t75" style="width:566.4pt;height:903.6pt" o:bullet="t">
        <v:imagedata r:id="rId5" o:title="Blue Pointer-01-01"/>
      </v:shape>
    </w:pict>
  </w:numPicBullet>
  <w:abstractNum w:abstractNumId="0" w15:restartNumberingAfterBreak="0">
    <w:nsid w:val="0090522E"/>
    <w:multiLevelType w:val="multilevel"/>
    <w:tmpl w:val="EBA6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9650AF"/>
    <w:multiLevelType w:val="hybridMultilevel"/>
    <w:tmpl w:val="19286C20"/>
    <w:lvl w:ilvl="0" w:tplc="869A2954">
      <w:start w:val="1"/>
      <w:numFmt w:val="bullet"/>
      <w:lvlText w:val=""/>
      <w:lvlJc w:val="left"/>
      <w:pPr>
        <w:ind w:left="227" w:hanging="227"/>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3"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E6781B"/>
    <w:multiLevelType w:val="hybridMultilevel"/>
    <w:tmpl w:val="108400D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085A1EC9"/>
    <w:multiLevelType w:val="multilevel"/>
    <w:tmpl w:val="6C2E8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 w15:restartNumberingAfterBreak="0">
    <w:nsid w:val="0F753EBD"/>
    <w:multiLevelType w:val="multilevel"/>
    <w:tmpl w:val="29FAC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760D5A"/>
    <w:multiLevelType w:val="multilevel"/>
    <w:tmpl w:val="F1D8A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63703C"/>
    <w:multiLevelType w:val="hybridMultilevel"/>
    <w:tmpl w:val="20581F0A"/>
    <w:lvl w:ilvl="0" w:tplc="2ABA94DC">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41433C"/>
    <w:multiLevelType w:val="multilevel"/>
    <w:tmpl w:val="1D908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527039"/>
    <w:multiLevelType w:val="multilevel"/>
    <w:tmpl w:val="37CE3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8148A1"/>
    <w:multiLevelType w:val="multilevel"/>
    <w:tmpl w:val="FB92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D414AC"/>
    <w:multiLevelType w:val="multilevel"/>
    <w:tmpl w:val="70841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EF5795"/>
    <w:multiLevelType w:val="multilevel"/>
    <w:tmpl w:val="7160E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9650C2"/>
    <w:multiLevelType w:val="hybridMultilevel"/>
    <w:tmpl w:val="D2EAE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B229B8"/>
    <w:multiLevelType w:val="multilevel"/>
    <w:tmpl w:val="7400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372D12"/>
    <w:multiLevelType w:val="hybridMultilevel"/>
    <w:tmpl w:val="743E0F5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9" w15:restartNumberingAfterBreak="0">
    <w:nsid w:val="57163C68"/>
    <w:multiLevelType w:val="hybridMultilevel"/>
    <w:tmpl w:val="1FDC7D1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20" w15:restartNumberingAfterBreak="0">
    <w:nsid w:val="579B228C"/>
    <w:multiLevelType w:val="multilevel"/>
    <w:tmpl w:val="3B3A7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0C0036"/>
    <w:multiLevelType w:val="hybridMultilevel"/>
    <w:tmpl w:val="9B54904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2" w15:restartNumberingAfterBreak="0">
    <w:nsid w:val="5C197ACE"/>
    <w:multiLevelType w:val="hybridMultilevel"/>
    <w:tmpl w:val="EA38E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890FAB"/>
    <w:multiLevelType w:val="multilevel"/>
    <w:tmpl w:val="6DE08FB8"/>
    <w:styleLink w:val="CurrentList1"/>
    <w:lvl w:ilvl="0">
      <w:start w:val="1"/>
      <w:numFmt w:val="bullet"/>
      <w:lvlText w:val=""/>
      <w:lvlPicBulletId w:val="3"/>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DF30268"/>
    <w:multiLevelType w:val="hybridMultilevel"/>
    <w:tmpl w:val="E376C238"/>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5" w15:restartNumberingAfterBreak="0">
    <w:nsid w:val="605327D3"/>
    <w:multiLevelType w:val="multilevel"/>
    <w:tmpl w:val="0C1E4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427591"/>
    <w:multiLevelType w:val="multilevel"/>
    <w:tmpl w:val="3CCCA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A7048C"/>
    <w:multiLevelType w:val="multilevel"/>
    <w:tmpl w:val="5E3EF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2038DA"/>
    <w:multiLevelType w:val="multilevel"/>
    <w:tmpl w:val="86CCC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0534B6"/>
    <w:multiLevelType w:val="hybridMultilevel"/>
    <w:tmpl w:val="55AE6156"/>
    <w:lvl w:ilvl="0" w:tplc="AE02F45C">
      <w:start w:val="1"/>
      <w:numFmt w:val="bullet"/>
      <w:pStyle w:val="Subheadwithpointer"/>
      <w:lvlText w:val=""/>
      <w:lvlPicBulletId w:val="4"/>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720610"/>
    <w:multiLevelType w:val="multilevel"/>
    <w:tmpl w:val="AD868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3543FB"/>
    <w:multiLevelType w:val="hybridMultilevel"/>
    <w:tmpl w:val="65863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0607A4"/>
    <w:multiLevelType w:val="hybridMultilevel"/>
    <w:tmpl w:val="C6F2D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3436B1"/>
    <w:multiLevelType w:val="hybridMultilevel"/>
    <w:tmpl w:val="B85651F8"/>
    <w:lvl w:ilvl="0" w:tplc="4FDC43C4">
      <w:start w:val="1"/>
      <w:numFmt w:val="bullet"/>
      <w:pStyle w:val="4Bulletedcopyblue"/>
      <w:lvlText w:val=""/>
      <w:lvlPicBulletId w:val="3"/>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5" w15:restartNumberingAfterBreak="0">
    <w:nsid w:val="7ED61E34"/>
    <w:multiLevelType w:val="multilevel"/>
    <w:tmpl w:val="DB280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3"/>
  </w:num>
  <w:num w:numId="3">
    <w:abstractNumId w:val="17"/>
  </w:num>
  <w:num w:numId="4">
    <w:abstractNumId w:val="30"/>
  </w:num>
  <w:num w:numId="5">
    <w:abstractNumId w:val="1"/>
  </w:num>
  <w:num w:numId="6">
    <w:abstractNumId w:val="9"/>
  </w:num>
  <w:num w:numId="7">
    <w:abstractNumId w:val="2"/>
  </w:num>
  <w:num w:numId="8">
    <w:abstractNumId w:val="6"/>
  </w:num>
  <w:num w:numId="9">
    <w:abstractNumId w:val="34"/>
  </w:num>
  <w:num w:numId="10">
    <w:abstractNumId w:val="17"/>
  </w:num>
  <w:num w:numId="11">
    <w:abstractNumId w:val="3"/>
  </w:num>
  <w:num w:numId="12">
    <w:abstractNumId w:val="34"/>
  </w:num>
  <w:num w:numId="13">
    <w:abstractNumId w:val="29"/>
  </w:num>
  <w:num w:numId="14">
    <w:abstractNumId w:val="30"/>
  </w:num>
  <w:num w:numId="15">
    <w:abstractNumId w:val="2"/>
  </w:num>
  <w:num w:numId="16">
    <w:abstractNumId w:val="6"/>
  </w:num>
  <w:num w:numId="17">
    <w:abstractNumId w:val="30"/>
  </w:num>
  <w:num w:numId="18">
    <w:abstractNumId w:val="16"/>
  </w:num>
  <w:num w:numId="19">
    <w:abstractNumId w:val="23"/>
  </w:num>
  <w:num w:numId="20">
    <w:abstractNumId w:val="27"/>
  </w:num>
  <w:num w:numId="21">
    <w:abstractNumId w:val="7"/>
  </w:num>
  <w:num w:numId="22">
    <w:abstractNumId w:val="8"/>
  </w:num>
  <w:num w:numId="23">
    <w:abstractNumId w:val="31"/>
  </w:num>
  <w:num w:numId="24">
    <w:abstractNumId w:val="14"/>
  </w:num>
  <w:num w:numId="25">
    <w:abstractNumId w:val="5"/>
  </w:num>
  <w:num w:numId="26">
    <w:abstractNumId w:val="26"/>
  </w:num>
  <w:num w:numId="27">
    <w:abstractNumId w:val="28"/>
  </w:num>
  <w:num w:numId="28">
    <w:abstractNumId w:val="13"/>
  </w:num>
  <w:num w:numId="29">
    <w:abstractNumId w:val="12"/>
  </w:num>
  <w:num w:numId="30">
    <w:abstractNumId w:val="25"/>
  </w:num>
  <w:num w:numId="31">
    <w:abstractNumId w:val="20"/>
  </w:num>
  <w:num w:numId="32">
    <w:abstractNumId w:val="35"/>
  </w:num>
  <w:num w:numId="33">
    <w:abstractNumId w:val="0"/>
  </w:num>
  <w:num w:numId="34">
    <w:abstractNumId w:val="10"/>
  </w:num>
  <w:num w:numId="35">
    <w:abstractNumId w:val="11"/>
  </w:num>
  <w:num w:numId="36">
    <w:abstractNumId w:val="19"/>
  </w:num>
  <w:num w:numId="37">
    <w:abstractNumId w:val="15"/>
  </w:num>
  <w:num w:numId="38">
    <w:abstractNumId w:val="32"/>
  </w:num>
  <w:num w:numId="39">
    <w:abstractNumId w:val="33"/>
  </w:num>
  <w:num w:numId="40">
    <w:abstractNumId w:val="18"/>
  </w:num>
  <w:num w:numId="41">
    <w:abstractNumId w:val="4"/>
  </w:num>
  <w:num w:numId="42">
    <w:abstractNumId w:val="21"/>
  </w:num>
  <w:num w:numId="43">
    <w:abstractNumId w:val="22"/>
  </w:num>
  <w:num w:numId="44">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2055"/>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4F0"/>
    <w:rsid w:val="00005FFA"/>
    <w:rsid w:val="00015B1A"/>
    <w:rsid w:val="0002254B"/>
    <w:rsid w:val="000234AD"/>
    <w:rsid w:val="00024048"/>
    <w:rsid w:val="00026691"/>
    <w:rsid w:val="0003495F"/>
    <w:rsid w:val="00035B58"/>
    <w:rsid w:val="00082050"/>
    <w:rsid w:val="00092944"/>
    <w:rsid w:val="000A569F"/>
    <w:rsid w:val="000B1B93"/>
    <w:rsid w:val="000B2CE7"/>
    <w:rsid w:val="000B77E5"/>
    <w:rsid w:val="000D5FF6"/>
    <w:rsid w:val="000D6968"/>
    <w:rsid w:val="000E3F7C"/>
    <w:rsid w:val="000F5932"/>
    <w:rsid w:val="00110031"/>
    <w:rsid w:val="00114BA7"/>
    <w:rsid w:val="001201E4"/>
    <w:rsid w:val="001235FA"/>
    <w:rsid w:val="001357C9"/>
    <w:rsid w:val="00152926"/>
    <w:rsid w:val="001566F2"/>
    <w:rsid w:val="0017045F"/>
    <w:rsid w:val="001714F0"/>
    <w:rsid w:val="00182E47"/>
    <w:rsid w:val="0018646C"/>
    <w:rsid w:val="001978C4"/>
    <w:rsid w:val="001B2301"/>
    <w:rsid w:val="001E3CA3"/>
    <w:rsid w:val="001F1662"/>
    <w:rsid w:val="001F1A8F"/>
    <w:rsid w:val="001F1BA1"/>
    <w:rsid w:val="001F2B16"/>
    <w:rsid w:val="0022327A"/>
    <w:rsid w:val="00231808"/>
    <w:rsid w:val="00235450"/>
    <w:rsid w:val="00235F02"/>
    <w:rsid w:val="00237025"/>
    <w:rsid w:val="00275D5E"/>
    <w:rsid w:val="0028381C"/>
    <w:rsid w:val="002B7F45"/>
    <w:rsid w:val="002D51A4"/>
    <w:rsid w:val="002E16E7"/>
    <w:rsid w:val="002E3705"/>
    <w:rsid w:val="002E5D89"/>
    <w:rsid w:val="002E66C8"/>
    <w:rsid w:val="002F3E17"/>
    <w:rsid w:val="002F4E11"/>
    <w:rsid w:val="003141C3"/>
    <w:rsid w:val="003167A3"/>
    <w:rsid w:val="003365A2"/>
    <w:rsid w:val="003464BE"/>
    <w:rsid w:val="003512E3"/>
    <w:rsid w:val="0036029D"/>
    <w:rsid w:val="003670D5"/>
    <w:rsid w:val="00372F45"/>
    <w:rsid w:val="00375061"/>
    <w:rsid w:val="00377808"/>
    <w:rsid w:val="00377FFC"/>
    <w:rsid w:val="0038364A"/>
    <w:rsid w:val="003A1CE7"/>
    <w:rsid w:val="003B2EB4"/>
    <w:rsid w:val="003C1D02"/>
    <w:rsid w:val="003C4DCC"/>
    <w:rsid w:val="003C7CD9"/>
    <w:rsid w:val="003D4E0B"/>
    <w:rsid w:val="003F2BD9"/>
    <w:rsid w:val="003F6230"/>
    <w:rsid w:val="004021C5"/>
    <w:rsid w:val="00411BE9"/>
    <w:rsid w:val="00430916"/>
    <w:rsid w:val="0043455C"/>
    <w:rsid w:val="004551DD"/>
    <w:rsid w:val="0046077F"/>
    <w:rsid w:val="00465755"/>
    <w:rsid w:val="00467CCC"/>
    <w:rsid w:val="004750A7"/>
    <w:rsid w:val="00476C95"/>
    <w:rsid w:val="00492175"/>
    <w:rsid w:val="004944EE"/>
    <w:rsid w:val="004A3668"/>
    <w:rsid w:val="004A50E6"/>
    <w:rsid w:val="004B05BB"/>
    <w:rsid w:val="004B3C9A"/>
    <w:rsid w:val="004F463D"/>
    <w:rsid w:val="004F7C36"/>
    <w:rsid w:val="00510ED3"/>
    <w:rsid w:val="00512916"/>
    <w:rsid w:val="0052135E"/>
    <w:rsid w:val="00531C8C"/>
    <w:rsid w:val="00543D26"/>
    <w:rsid w:val="005509E3"/>
    <w:rsid w:val="00551916"/>
    <w:rsid w:val="00555694"/>
    <w:rsid w:val="005600E2"/>
    <w:rsid w:val="00560EBA"/>
    <w:rsid w:val="00564CD3"/>
    <w:rsid w:val="00573834"/>
    <w:rsid w:val="00584A10"/>
    <w:rsid w:val="00590890"/>
    <w:rsid w:val="00597ED1"/>
    <w:rsid w:val="005B0687"/>
    <w:rsid w:val="005B1D35"/>
    <w:rsid w:val="005B3CA6"/>
    <w:rsid w:val="005B4650"/>
    <w:rsid w:val="005B7ADF"/>
    <w:rsid w:val="005F05BD"/>
    <w:rsid w:val="006031F1"/>
    <w:rsid w:val="0061155D"/>
    <w:rsid w:val="0062626B"/>
    <w:rsid w:val="00626EDA"/>
    <w:rsid w:val="00630337"/>
    <w:rsid w:val="00630E7B"/>
    <w:rsid w:val="00671FE5"/>
    <w:rsid w:val="00680CD2"/>
    <w:rsid w:val="00692F41"/>
    <w:rsid w:val="006A4F12"/>
    <w:rsid w:val="006A52F7"/>
    <w:rsid w:val="006E1DF3"/>
    <w:rsid w:val="006E28DA"/>
    <w:rsid w:val="006F26F4"/>
    <w:rsid w:val="006F569D"/>
    <w:rsid w:val="006F7E8A"/>
    <w:rsid w:val="007070A1"/>
    <w:rsid w:val="007141EE"/>
    <w:rsid w:val="00715150"/>
    <w:rsid w:val="00715DD1"/>
    <w:rsid w:val="00721C1C"/>
    <w:rsid w:val="007239F8"/>
    <w:rsid w:val="0072620F"/>
    <w:rsid w:val="00735B7D"/>
    <w:rsid w:val="00740AC8"/>
    <w:rsid w:val="00741166"/>
    <w:rsid w:val="00741D11"/>
    <w:rsid w:val="00744610"/>
    <w:rsid w:val="00784310"/>
    <w:rsid w:val="00784679"/>
    <w:rsid w:val="00785BEE"/>
    <w:rsid w:val="00795C92"/>
    <w:rsid w:val="007A03B3"/>
    <w:rsid w:val="007A19FD"/>
    <w:rsid w:val="007A7E05"/>
    <w:rsid w:val="007B1F8D"/>
    <w:rsid w:val="007C1347"/>
    <w:rsid w:val="007C5AC9"/>
    <w:rsid w:val="007D268D"/>
    <w:rsid w:val="007E217D"/>
    <w:rsid w:val="007E6128"/>
    <w:rsid w:val="007F2F4C"/>
    <w:rsid w:val="007F4D8E"/>
    <w:rsid w:val="007F61C7"/>
    <w:rsid w:val="007F788B"/>
    <w:rsid w:val="00805A94"/>
    <w:rsid w:val="0080784C"/>
    <w:rsid w:val="008116A6"/>
    <w:rsid w:val="008472C3"/>
    <w:rsid w:val="00866E39"/>
    <w:rsid w:val="00874C73"/>
    <w:rsid w:val="00876921"/>
    <w:rsid w:val="00877394"/>
    <w:rsid w:val="0088630C"/>
    <w:rsid w:val="00887DB6"/>
    <w:rsid w:val="008941E7"/>
    <w:rsid w:val="008B3FAA"/>
    <w:rsid w:val="008C1253"/>
    <w:rsid w:val="008D174E"/>
    <w:rsid w:val="008D69AF"/>
    <w:rsid w:val="008F2ECD"/>
    <w:rsid w:val="008F53A1"/>
    <w:rsid w:val="008F744A"/>
    <w:rsid w:val="00905CEC"/>
    <w:rsid w:val="009122BB"/>
    <w:rsid w:val="00923758"/>
    <w:rsid w:val="00943A5E"/>
    <w:rsid w:val="00955E08"/>
    <w:rsid w:val="009704B7"/>
    <w:rsid w:val="0098293E"/>
    <w:rsid w:val="0099114F"/>
    <w:rsid w:val="009A267F"/>
    <w:rsid w:val="009A448F"/>
    <w:rsid w:val="009B1F2D"/>
    <w:rsid w:val="009D1474"/>
    <w:rsid w:val="009E11A2"/>
    <w:rsid w:val="009E331F"/>
    <w:rsid w:val="009F66A8"/>
    <w:rsid w:val="00A02B54"/>
    <w:rsid w:val="00A1705E"/>
    <w:rsid w:val="00A30082"/>
    <w:rsid w:val="00A466EE"/>
    <w:rsid w:val="00A477BB"/>
    <w:rsid w:val="00A62B49"/>
    <w:rsid w:val="00A80AA7"/>
    <w:rsid w:val="00A87BA0"/>
    <w:rsid w:val="00A91D2D"/>
    <w:rsid w:val="00AA6E73"/>
    <w:rsid w:val="00AC2406"/>
    <w:rsid w:val="00AD3666"/>
    <w:rsid w:val="00B4263C"/>
    <w:rsid w:val="00B429DD"/>
    <w:rsid w:val="00B51368"/>
    <w:rsid w:val="00B5559F"/>
    <w:rsid w:val="00B5753F"/>
    <w:rsid w:val="00B60ABA"/>
    <w:rsid w:val="00B613DC"/>
    <w:rsid w:val="00B6679E"/>
    <w:rsid w:val="00B66F6B"/>
    <w:rsid w:val="00B81BD0"/>
    <w:rsid w:val="00B846C2"/>
    <w:rsid w:val="00B95F60"/>
    <w:rsid w:val="00BA0A2E"/>
    <w:rsid w:val="00BB4020"/>
    <w:rsid w:val="00BD74B7"/>
    <w:rsid w:val="00BE3E54"/>
    <w:rsid w:val="00C045C0"/>
    <w:rsid w:val="00C1682E"/>
    <w:rsid w:val="00C2484A"/>
    <w:rsid w:val="00C31397"/>
    <w:rsid w:val="00C3318B"/>
    <w:rsid w:val="00C4589F"/>
    <w:rsid w:val="00C4731F"/>
    <w:rsid w:val="00C51C6A"/>
    <w:rsid w:val="00C75D6E"/>
    <w:rsid w:val="00C818DA"/>
    <w:rsid w:val="00C8314B"/>
    <w:rsid w:val="00C91F46"/>
    <w:rsid w:val="00CA1757"/>
    <w:rsid w:val="00CC51B6"/>
    <w:rsid w:val="00CC563E"/>
    <w:rsid w:val="00CD23C4"/>
    <w:rsid w:val="00CD2BC6"/>
    <w:rsid w:val="00CE5BBF"/>
    <w:rsid w:val="00CF553F"/>
    <w:rsid w:val="00D11C7E"/>
    <w:rsid w:val="00D327E8"/>
    <w:rsid w:val="00D508B4"/>
    <w:rsid w:val="00D60773"/>
    <w:rsid w:val="00D709EE"/>
    <w:rsid w:val="00D748A2"/>
    <w:rsid w:val="00D86752"/>
    <w:rsid w:val="00D95FA0"/>
    <w:rsid w:val="00DA43DE"/>
    <w:rsid w:val="00DA5725"/>
    <w:rsid w:val="00DA6588"/>
    <w:rsid w:val="00DA7F11"/>
    <w:rsid w:val="00DB3230"/>
    <w:rsid w:val="00DC28D6"/>
    <w:rsid w:val="00DC4C0F"/>
    <w:rsid w:val="00DC5FAC"/>
    <w:rsid w:val="00DD2671"/>
    <w:rsid w:val="00DE0CDC"/>
    <w:rsid w:val="00DE3121"/>
    <w:rsid w:val="00DE5B4A"/>
    <w:rsid w:val="00DF66B4"/>
    <w:rsid w:val="00E00085"/>
    <w:rsid w:val="00E03959"/>
    <w:rsid w:val="00E24FDF"/>
    <w:rsid w:val="00E3210F"/>
    <w:rsid w:val="00E36879"/>
    <w:rsid w:val="00E3774C"/>
    <w:rsid w:val="00E37EE3"/>
    <w:rsid w:val="00E55F77"/>
    <w:rsid w:val="00E606E8"/>
    <w:rsid w:val="00E647DF"/>
    <w:rsid w:val="00E677B7"/>
    <w:rsid w:val="00E763E4"/>
    <w:rsid w:val="00E82606"/>
    <w:rsid w:val="00E85B76"/>
    <w:rsid w:val="00E9136B"/>
    <w:rsid w:val="00EA0069"/>
    <w:rsid w:val="00EA50E5"/>
    <w:rsid w:val="00EC2101"/>
    <w:rsid w:val="00EC6653"/>
    <w:rsid w:val="00EE3D60"/>
    <w:rsid w:val="00EE409D"/>
    <w:rsid w:val="00EE5206"/>
    <w:rsid w:val="00EE5BC2"/>
    <w:rsid w:val="00EF22F0"/>
    <w:rsid w:val="00EF631F"/>
    <w:rsid w:val="00F02A4E"/>
    <w:rsid w:val="00F04864"/>
    <w:rsid w:val="00F06022"/>
    <w:rsid w:val="00F139E0"/>
    <w:rsid w:val="00F16F28"/>
    <w:rsid w:val="00F27CFE"/>
    <w:rsid w:val="00F43544"/>
    <w:rsid w:val="00F519DC"/>
    <w:rsid w:val="00F82220"/>
    <w:rsid w:val="00F84228"/>
    <w:rsid w:val="00F87EF1"/>
    <w:rsid w:val="00F9563C"/>
    <w:rsid w:val="00F97695"/>
    <w:rsid w:val="00FA4EC5"/>
    <w:rsid w:val="00FE3F15"/>
    <w:rsid w:val="00FE4FB6"/>
    <w:rsid w:val="00FE56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2F2D4EFB"/>
  <w15:chartTrackingRefBased/>
  <w15:docId w15:val="{599B3B92-1A73-4099-808F-E7F16F1F4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5">
    <w:lsdException w:name="Normal" w:uiPriority="0"/>
    <w:lsdException w:name="heading 1" w:uiPriority="8" w:qFormat="1"/>
    <w:lsdException w:name="heading 2" w:uiPriority="0"/>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846C2"/>
    <w:pPr>
      <w:spacing w:after="120"/>
    </w:pPr>
    <w:rPr>
      <w:rFonts w:eastAsia="MS Mincho"/>
      <w:szCs w:val="24"/>
      <w:lang w:val="en-US" w:eastAsia="en-US"/>
    </w:rPr>
  </w:style>
  <w:style w:type="paragraph" w:styleId="Heading1">
    <w:name w:val="heading 1"/>
    <w:basedOn w:val="Normal"/>
    <w:next w:val="6Abstract"/>
    <w:link w:val="Heading1Char"/>
    <w:uiPriority w:val="8"/>
    <w:qFormat/>
    <w:rsid w:val="00CC51B6"/>
    <w:pPr>
      <w:spacing w:before="120"/>
      <w:outlineLvl w:val="0"/>
    </w:pPr>
    <w:rPr>
      <w:rFonts w:eastAsia="Calibri" w:cs="Arial"/>
      <w:b/>
      <w:color w:val="FF1F64"/>
      <w:sz w:val="28"/>
      <w:szCs w:val="36"/>
      <w:lang w:val="en-GB"/>
    </w:rPr>
  </w:style>
  <w:style w:type="paragraph" w:styleId="Heading2">
    <w:name w:val="heading 2"/>
    <w:basedOn w:val="2Subheadpink"/>
    <w:next w:val="Normal"/>
    <w:link w:val="Heading2Char"/>
    <w:rsid w:val="00B846C2"/>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rsid w:val="00CC51B6"/>
    <w:pPr>
      <w:keepNext/>
      <w:keepLines/>
      <w:spacing w:before="120"/>
      <w:outlineLvl w:val="2"/>
    </w:pPr>
    <w:rPr>
      <w:rFonts w:eastAsia="MS Gothic"/>
      <w:bCs/>
      <w:color w:val="7F7F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8"/>
    <w:rsid w:val="00CC51B6"/>
    <w:rPr>
      <w:rFonts w:eastAsia="Calibri" w:cs="Arial"/>
      <w:b/>
      <w:color w:val="FF1F64"/>
      <w:sz w:val="28"/>
      <w:szCs w:val="36"/>
      <w:lang w:eastAsia="en-US"/>
    </w:rPr>
  </w:style>
  <w:style w:type="character" w:customStyle="1" w:styleId="Heading3Char">
    <w:name w:val="Heading 3 Char"/>
    <w:link w:val="Heading3"/>
    <w:uiPriority w:val="9"/>
    <w:rsid w:val="00CC51B6"/>
    <w:rPr>
      <w:rFonts w:eastAsia="MS Gothic" w:cs="Arial"/>
      <w:b/>
      <w:bCs/>
      <w:color w:val="7F7F7F"/>
      <w:sz w:val="24"/>
      <w:szCs w:val="32"/>
      <w:lang w:val="en-US" w:eastAsia="en-US"/>
    </w:rPr>
  </w:style>
  <w:style w:type="paragraph" w:styleId="Footer">
    <w:name w:val="footer"/>
    <w:basedOn w:val="Normal"/>
    <w:link w:val="FooterChar"/>
    <w:uiPriority w:val="99"/>
    <w:unhideWhenUsed/>
    <w:rsid w:val="00B846C2"/>
    <w:pPr>
      <w:shd w:val="clear" w:color="auto" w:fill="FFFFFF"/>
      <w:textAlignment w:val="baseline"/>
    </w:pPr>
    <w:rPr>
      <w:rFonts w:eastAsia="Times New Roman" w:cs="Arial"/>
      <w:color w:val="808080"/>
      <w:sz w:val="16"/>
      <w:szCs w:val="16"/>
      <w:bdr w:val="none" w:sz="0" w:space="0" w:color="auto" w:frame="1"/>
    </w:rPr>
  </w:style>
  <w:style w:type="character" w:customStyle="1" w:styleId="FooterChar">
    <w:name w:val="Footer Char"/>
    <w:link w:val="Footer"/>
    <w:uiPriority w:val="99"/>
    <w:rsid w:val="00B846C2"/>
    <w:rPr>
      <w:rFonts w:eastAsia="Times New Roman" w:cs="Arial"/>
      <w:color w:val="808080"/>
      <w:sz w:val="16"/>
      <w:szCs w:val="16"/>
      <w:bdr w:val="none" w:sz="0" w:space="0" w:color="auto" w:frame="1"/>
      <w:shd w:val="clear" w:color="auto" w:fill="FFFFFF"/>
      <w:lang w:val="en-US" w:eastAsia="en-US"/>
    </w:rPr>
  </w:style>
  <w:style w:type="character" w:styleId="Hyperlink">
    <w:name w:val="Hyperlink"/>
    <w:uiPriority w:val="99"/>
    <w:unhideWhenUsed/>
    <w:qFormat/>
    <w:rsid w:val="00B846C2"/>
    <w:rPr>
      <w:color w:val="0072CC"/>
      <w:u w:val="single"/>
    </w:rPr>
  </w:style>
  <w:style w:type="paragraph" w:customStyle="1" w:styleId="1bodycopy10pt">
    <w:name w:val="1 body copy 10pt"/>
    <w:basedOn w:val="Normal"/>
    <w:link w:val="1bodycopy10ptChar"/>
    <w:qFormat/>
    <w:rsid w:val="009122BB"/>
  </w:style>
  <w:style w:type="character" w:customStyle="1" w:styleId="Heading2Char">
    <w:name w:val="Heading 2 Char"/>
    <w:link w:val="Heading2"/>
    <w:rsid w:val="00B846C2"/>
    <w:rPr>
      <w:rFonts w:eastAsia="Times New Roman" w:cs="Times New Roman"/>
      <w:b/>
      <w:color w:val="0D1C2F"/>
      <w:sz w:val="24"/>
      <w:szCs w:val="26"/>
      <w:lang w:val="en-US" w:eastAsia="en-US"/>
    </w:rPr>
  </w:style>
  <w:style w:type="paragraph" w:customStyle="1" w:styleId="2Subheadpink">
    <w:name w:val="2 Subhead pink"/>
    <w:next w:val="1bodycopy10pt"/>
    <w:rsid w:val="00B846C2"/>
    <w:pPr>
      <w:spacing w:before="360" w:after="120" w:line="259" w:lineRule="auto"/>
    </w:pPr>
    <w:rPr>
      <w:rFonts w:eastAsia="MS Mincho" w:cs="Arial"/>
      <w:b/>
      <w:color w:val="FF1F64"/>
      <w:sz w:val="32"/>
      <w:szCs w:val="32"/>
      <w:lang w:val="en-US" w:eastAsia="en-US"/>
    </w:rPr>
  </w:style>
  <w:style w:type="paragraph" w:customStyle="1" w:styleId="SlugTheKey">
    <w:name w:val="Slug The Key"/>
    <w:next w:val="Normal"/>
    <w:rsid w:val="00B846C2"/>
    <w:pPr>
      <w:spacing w:after="160" w:line="259" w:lineRule="auto"/>
      <w:jc w:val="center"/>
    </w:pPr>
    <w:rPr>
      <w:rFonts w:eastAsia="MS Mincho"/>
      <w:caps/>
      <w:color w:val="FFFFFF"/>
      <w:sz w:val="18"/>
      <w:szCs w:val="18"/>
      <w:lang w:val="en-US" w:eastAsia="en-US"/>
    </w:rPr>
  </w:style>
  <w:style w:type="paragraph" w:customStyle="1" w:styleId="TKheadingpink">
    <w:name w:val="TK heading pink"/>
    <w:next w:val="1bodycopy10pt"/>
    <w:rsid w:val="00B846C2"/>
    <w:pPr>
      <w:suppressAutoHyphens/>
      <w:spacing w:after="480"/>
    </w:pPr>
    <w:rPr>
      <w:rFonts w:eastAsia="MS Mincho"/>
      <w:b/>
      <w:color w:val="FF1F64"/>
      <w:sz w:val="60"/>
      <w:szCs w:val="24"/>
      <w:lang w:val="en-US" w:eastAsia="en-US"/>
    </w:rPr>
  </w:style>
  <w:style w:type="paragraph" w:customStyle="1" w:styleId="8DONTsbullet">
    <w:name w:val="8 DON'Ts bullet"/>
    <w:basedOn w:val="Normal"/>
    <w:rsid w:val="00B846C2"/>
    <w:pPr>
      <w:numPr>
        <w:numId w:val="10"/>
      </w:numPr>
      <w:suppressAutoHyphens/>
      <w:ind w:right="284"/>
    </w:pPr>
    <w:rPr>
      <w:rFonts w:cs="Arial"/>
      <w:b/>
      <w:sz w:val="24"/>
      <w:szCs w:val="20"/>
    </w:rPr>
  </w:style>
  <w:style w:type="paragraph" w:customStyle="1" w:styleId="7DOsbullet">
    <w:name w:val="7 DOs bullet"/>
    <w:basedOn w:val="Normal"/>
    <w:rsid w:val="00B846C2"/>
    <w:pPr>
      <w:numPr>
        <w:numId w:val="11"/>
      </w:numPr>
      <w:ind w:right="284"/>
    </w:pPr>
    <w:rPr>
      <w:rFonts w:cs="Arial"/>
      <w:b/>
      <w:sz w:val="24"/>
      <w:szCs w:val="20"/>
    </w:rPr>
  </w:style>
  <w:style w:type="paragraph" w:customStyle="1" w:styleId="4Bulletedcopyblue">
    <w:name w:val="4 Bulleted copy blue"/>
    <w:basedOn w:val="Normal"/>
    <w:qFormat/>
    <w:rsid w:val="00B846C2"/>
    <w:pPr>
      <w:numPr>
        <w:numId w:val="12"/>
      </w:numPr>
    </w:pPr>
    <w:rPr>
      <w:rFonts w:cs="Arial"/>
      <w:szCs w:val="20"/>
    </w:r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numPr>
        <w:numId w:val="13"/>
      </w:numPr>
      <w:ind w:right="567"/>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rPr>
      <w:rFonts w:eastAsia="MS Mincho"/>
      <w:szCs w:val="24"/>
      <w:lang w:val="en-US" w:eastAsia="en-US"/>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uiPriority w:val="22"/>
    <w:qFormat/>
    <w:rsid w:val="00B846C2"/>
    <w:rPr>
      <w:rFonts w:ascii="Arial" w:hAnsi="Arial"/>
      <w:b/>
      <w:bCs/>
      <w:sz w:val="22"/>
    </w:rPr>
  </w:style>
  <w:style w:type="paragraph" w:customStyle="1" w:styleId="6Abstract">
    <w:name w:val="6 Abstract"/>
    <w:qFormat/>
    <w:rsid w:val="00B846C2"/>
    <w:pPr>
      <w:spacing w:after="240" w:line="259" w:lineRule="auto"/>
    </w:pPr>
    <w:rPr>
      <w:rFonts w:eastAsia="MS Mincho"/>
      <w:sz w:val="28"/>
      <w:szCs w:val="28"/>
      <w:lang w:val="en-US" w:eastAsia="en-US"/>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rsid w:val="00B846C2"/>
    <w:rPr>
      <w:rFonts w:cs="Arial"/>
      <w:szCs w:val="20"/>
    </w:rPr>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qFormat/>
    <w:rsid w:val="00B846C2"/>
    <w:pPr>
      <w:ind w:right="284"/>
    </w:pPr>
    <w:rPr>
      <w:i/>
    </w:rPr>
  </w:style>
  <w:style w:type="paragraph" w:styleId="BodyText">
    <w:name w:val="Body Text"/>
    <w:basedOn w:val="Normal"/>
    <w:link w:val="BodyTextChar"/>
    <w:uiPriority w:val="99"/>
    <w:semiHidden/>
    <w:unhideWhenUsed/>
    <w:rsid w:val="003F6230"/>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B846C2"/>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9122BB"/>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rPr>
      <w:szCs w:val="20"/>
    </w:rPr>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B81BD0"/>
    <w:pPr>
      <w:numPr>
        <w:numId w:val="14"/>
      </w:numPr>
      <w:spacing w:before="120"/>
      <w:ind w:right="850"/>
    </w:pPr>
    <w:rPr>
      <w:rFonts w:cs="Arial"/>
      <w:b/>
      <w:bCs/>
      <w:color w:val="12263F"/>
      <w:sz w:val="32"/>
      <w:szCs w:val="32"/>
    </w:rPr>
  </w:style>
  <w:style w:type="paragraph" w:customStyle="1" w:styleId="1bodycopy11pt">
    <w:name w:val="1 body copy 11pt"/>
    <w:autoRedefine/>
    <w:rsid w:val="00B846C2"/>
    <w:pPr>
      <w:spacing w:after="120"/>
      <w:ind w:right="850"/>
    </w:pPr>
    <w:rPr>
      <w:rFonts w:eastAsia="MS Mincho" w:cs="Arial"/>
      <w:sz w:val="22"/>
      <w:szCs w:val="24"/>
      <w:lang w:val="en-US" w:eastAsia="en-US"/>
    </w:rPr>
  </w:style>
  <w:style w:type="character" w:customStyle="1" w:styleId="SubheadwithpointerChar">
    <w:name w:val="Subhead with pointer Char"/>
    <w:link w:val="Subheadwithpointer"/>
    <w:rsid w:val="00C31397"/>
    <w:rPr>
      <w:rFonts w:eastAsia="MS Mincho" w:cs="Arial"/>
      <w:b/>
      <w:bCs/>
      <w:color w:val="12263F"/>
      <w:sz w:val="32"/>
      <w:szCs w:val="32"/>
      <w:lang w:val="en-US" w:eastAsia="en-US"/>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rsid w:val="00B846C2"/>
    <w:pPr>
      <w:keepNext/>
      <w:keepLines/>
      <w:spacing w:before="480"/>
    </w:pPr>
    <w:rPr>
      <w:rFonts w:eastAsia="MS Gothic" w:cs="Times New Roman"/>
      <w:b w:val="0"/>
      <w:bCs/>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qFormat/>
    <w:rsid w:val="00B846C2"/>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B846C2"/>
    <w:pPr>
      <w:spacing w:after="100"/>
    </w:pPr>
  </w:style>
  <w:style w:type="paragraph" w:customStyle="1" w:styleId="3Policytitle">
    <w:name w:val="3 Policy title"/>
    <w:basedOn w:val="Normal"/>
    <w:qFormat/>
    <w:rsid w:val="00B846C2"/>
    <w:rPr>
      <w:b/>
      <w:sz w:val="72"/>
    </w:rPr>
  </w:style>
  <w:style w:type="paragraph" w:styleId="ListParagraph">
    <w:name w:val="List Paragraph"/>
    <w:basedOn w:val="Normal"/>
    <w:uiPriority w:val="34"/>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9122BB"/>
    <w:pPr>
      <w:keepLines/>
      <w:spacing w:after="60"/>
      <w:textboxTightWrap w:val="allLines"/>
    </w:pPr>
  </w:style>
  <w:style w:type="paragraph" w:customStyle="1" w:styleId="Bulletedcopylevel2">
    <w:name w:val="Bulleted copy level 2"/>
    <w:basedOn w:val="1bodycopy10pt"/>
    <w:qFormat/>
    <w:rsid w:val="00B846C2"/>
    <w:pPr>
      <w:numPr>
        <w:numId w:val="15"/>
      </w:numPr>
    </w:pPr>
  </w:style>
  <w:style w:type="paragraph" w:customStyle="1" w:styleId="Tablecopybulleted">
    <w:name w:val="Table copy bulleted"/>
    <w:basedOn w:val="Tablebodycopy"/>
    <w:qFormat/>
    <w:rsid w:val="009122BB"/>
    <w:pPr>
      <w:numPr>
        <w:numId w:val="16"/>
      </w:numPr>
    </w:pPr>
  </w:style>
  <w:style w:type="paragraph" w:customStyle="1" w:styleId="Caption1">
    <w:name w:val="Caption 1"/>
    <w:basedOn w:val="Normal"/>
    <w:rsid w:val="00B846C2"/>
    <w:pPr>
      <w:spacing w:before="120"/>
    </w:pPr>
    <w:rPr>
      <w:i/>
      <w:color w:val="F15F22"/>
    </w:rPr>
  </w:style>
  <w:style w:type="paragraph" w:customStyle="1" w:styleId="Subhead2">
    <w:name w:val="Subhead 2"/>
    <w:basedOn w:val="1bodycopy10pt"/>
    <w:next w:val="1bodycopy10pt"/>
    <w:link w:val="Subhead2Char"/>
    <w:qFormat/>
    <w:rsid w:val="00B846C2"/>
    <w:pPr>
      <w:spacing w:before="240"/>
    </w:pPr>
    <w:rPr>
      <w:b/>
      <w:color w:val="12263F"/>
      <w:sz w:val="24"/>
    </w:rPr>
  </w:style>
  <w:style w:type="character" w:customStyle="1" w:styleId="Subhead2Char">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character" w:customStyle="1" w:styleId="UnresolvedMention1">
    <w:name w:val="Unresolved Mention1"/>
    <w:uiPriority w:val="99"/>
    <w:semiHidden/>
    <w:unhideWhenUsed/>
    <w:rsid w:val="00E606E8"/>
    <w:rPr>
      <w:color w:val="605E5C"/>
      <w:shd w:val="clear" w:color="auto" w:fill="E1DFDD"/>
    </w:rPr>
  </w:style>
  <w:style w:type="numbering" w:customStyle="1" w:styleId="CurrentList1">
    <w:name w:val="Current List1"/>
    <w:uiPriority w:val="99"/>
    <w:rsid w:val="00B81BD0"/>
    <w:pPr>
      <w:numPr>
        <w:numId w:val="19"/>
      </w:numPr>
    </w:pPr>
  </w:style>
  <w:style w:type="paragraph" w:styleId="NormalWeb">
    <w:name w:val="Normal (Web)"/>
    <w:basedOn w:val="Normal"/>
    <w:uiPriority w:val="99"/>
    <w:semiHidden/>
    <w:unhideWhenUsed/>
    <w:rsid w:val="00235F02"/>
    <w:pPr>
      <w:spacing w:before="100" w:beforeAutospacing="1" w:after="100" w:afterAutospacing="1"/>
    </w:pPr>
    <w:rPr>
      <w:rFonts w:ascii="Times New Roman" w:eastAsia="Times New Roman" w:hAnsi="Times New Roman"/>
      <w:sz w:val="24"/>
      <w:lang w:val="en-GB" w:eastAsia="en-GB"/>
    </w:rPr>
  </w:style>
  <w:style w:type="character" w:styleId="CommentReference">
    <w:name w:val="annotation reference"/>
    <w:uiPriority w:val="99"/>
    <w:semiHidden/>
    <w:unhideWhenUsed/>
    <w:rsid w:val="003141C3"/>
    <w:rPr>
      <w:sz w:val="16"/>
      <w:szCs w:val="16"/>
    </w:rPr>
  </w:style>
  <w:style w:type="paragraph" w:styleId="CommentText">
    <w:name w:val="annotation text"/>
    <w:basedOn w:val="Normal"/>
    <w:link w:val="CommentTextChar"/>
    <w:uiPriority w:val="99"/>
    <w:unhideWhenUsed/>
    <w:rsid w:val="003141C3"/>
    <w:rPr>
      <w:szCs w:val="20"/>
    </w:rPr>
  </w:style>
  <w:style w:type="character" w:customStyle="1" w:styleId="CommentTextChar">
    <w:name w:val="Comment Text Char"/>
    <w:link w:val="CommentText"/>
    <w:uiPriority w:val="99"/>
    <w:rsid w:val="003141C3"/>
    <w:rPr>
      <w:rFonts w:eastAsia="MS Mincho"/>
      <w:lang w:val="en-US" w:eastAsia="en-US"/>
    </w:rPr>
  </w:style>
  <w:style w:type="paragraph" w:styleId="CommentSubject">
    <w:name w:val="annotation subject"/>
    <w:basedOn w:val="CommentText"/>
    <w:next w:val="CommentText"/>
    <w:link w:val="CommentSubjectChar"/>
    <w:uiPriority w:val="99"/>
    <w:semiHidden/>
    <w:unhideWhenUsed/>
    <w:rsid w:val="003141C3"/>
    <w:rPr>
      <w:b/>
      <w:bCs/>
    </w:rPr>
  </w:style>
  <w:style w:type="character" w:customStyle="1" w:styleId="CommentSubjectChar">
    <w:name w:val="Comment Subject Char"/>
    <w:link w:val="CommentSubject"/>
    <w:uiPriority w:val="99"/>
    <w:semiHidden/>
    <w:rsid w:val="003141C3"/>
    <w:rPr>
      <w:rFonts w:eastAsia="MS Mincho"/>
      <w:b/>
      <w:bCs/>
      <w:lang w:val="en-US" w:eastAsia="en-US"/>
    </w:rPr>
  </w:style>
  <w:style w:type="character" w:customStyle="1" w:styleId="1bodycopyChar">
    <w:name w:val="1 body copy Char"/>
    <w:link w:val="1bodycopy"/>
    <w:locked/>
    <w:rsid w:val="003670D5"/>
    <w:rPr>
      <w:rFonts w:ascii="MS Mincho" w:eastAsia="MS Mincho" w:hAnsi="MS Mincho"/>
      <w:szCs w:val="24"/>
      <w:lang w:val="en-US" w:eastAsia="en-US"/>
    </w:rPr>
  </w:style>
  <w:style w:type="paragraph" w:customStyle="1" w:styleId="1bodycopy">
    <w:name w:val="1 body copy"/>
    <w:basedOn w:val="Normal"/>
    <w:link w:val="1bodycopyChar"/>
    <w:qFormat/>
    <w:rsid w:val="003670D5"/>
    <w:rPr>
      <w:rFonts w:ascii="MS Mincho" w:hAnsi="MS Mincho"/>
    </w:rPr>
  </w:style>
  <w:style w:type="character" w:styleId="UnresolvedMention">
    <w:name w:val="Unresolved Mention"/>
    <w:uiPriority w:val="99"/>
    <w:semiHidden/>
    <w:unhideWhenUsed/>
    <w:rsid w:val="00B60A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844">
      <w:bodyDiv w:val="1"/>
      <w:marLeft w:val="0"/>
      <w:marRight w:val="0"/>
      <w:marTop w:val="0"/>
      <w:marBottom w:val="0"/>
      <w:divBdr>
        <w:top w:val="none" w:sz="0" w:space="0" w:color="auto"/>
        <w:left w:val="none" w:sz="0" w:space="0" w:color="auto"/>
        <w:bottom w:val="none" w:sz="0" w:space="0" w:color="auto"/>
        <w:right w:val="none" w:sz="0" w:space="0" w:color="auto"/>
      </w:divBdr>
    </w:div>
    <w:div w:id="124006713">
      <w:bodyDiv w:val="1"/>
      <w:marLeft w:val="0"/>
      <w:marRight w:val="0"/>
      <w:marTop w:val="0"/>
      <w:marBottom w:val="0"/>
      <w:divBdr>
        <w:top w:val="none" w:sz="0" w:space="0" w:color="auto"/>
        <w:left w:val="none" w:sz="0" w:space="0" w:color="auto"/>
        <w:bottom w:val="none" w:sz="0" w:space="0" w:color="auto"/>
        <w:right w:val="none" w:sz="0" w:space="0" w:color="auto"/>
      </w:divBdr>
    </w:div>
    <w:div w:id="229115248">
      <w:bodyDiv w:val="1"/>
      <w:marLeft w:val="0"/>
      <w:marRight w:val="0"/>
      <w:marTop w:val="0"/>
      <w:marBottom w:val="0"/>
      <w:divBdr>
        <w:top w:val="none" w:sz="0" w:space="0" w:color="auto"/>
        <w:left w:val="none" w:sz="0" w:space="0" w:color="auto"/>
        <w:bottom w:val="none" w:sz="0" w:space="0" w:color="auto"/>
        <w:right w:val="none" w:sz="0" w:space="0" w:color="auto"/>
      </w:divBdr>
    </w:div>
    <w:div w:id="239364225">
      <w:bodyDiv w:val="1"/>
      <w:marLeft w:val="0"/>
      <w:marRight w:val="0"/>
      <w:marTop w:val="0"/>
      <w:marBottom w:val="0"/>
      <w:divBdr>
        <w:top w:val="none" w:sz="0" w:space="0" w:color="auto"/>
        <w:left w:val="none" w:sz="0" w:space="0" w:color="auto"/>
        <w:bottom w:val="none" w:sz="0" w:space="0" w:color="auto"/>
        <w:right w:val="none" w:sz="0" w:space="0" w:color="auto"/>
      </w:divBdr>
    </w:div>
    <w:div w:id="265776384">
      <w:bodyDiv w:val="1"/>
      <w:marLeft w:val="0"/>
      <w:marRight w:val="0"/>
      <w:marTop w:val="0"/>
      <w:marBottom w:val="0"/>
      <w:divBdr>
        <w:top w:val="none" w:sz="0" w:space="0" w:color="auto"/>
        <w:left w:val="none" w:sz="0" w:space="0" w:color="auto"/>
        <w:bottom w:val="none" w:sz="0" w:space="0" w:color="auto"/>
        <w:right w:val="none" w:sz="0" w:space="0" w:color="auto"/>
      </w:divBdr>
    </w:div>
    <w:div w:id="283270213">
      <w:bodyDiv w:val="1"/>
      <w:marLeft w:val="0"/>
      <w:marRight w:val="0"/>
      <w:marTop w:val="0"/>
      <w:marBottom w:val="0"/>
      <w:divBdr>
        <w:top w:val="none" w:sz="0" w:space="0" w:color="auto"/>
        <w:left w:val="none" w:sz="0" w:space="0" w:color="auto"/>
        <w:bottom w:val="none" w:sz="0" w:space="0" w:color="auto"/>
        <w:right w:val="none" w:sz="0" w:space="0" w:color="auto"/>
      </w:divBdr>
    </w:div>
    <w:div w:id="316501012">
      <w:bodyDiv w:val="1"/>
      <w:marLeft w:val="0"/>
      <w:marRight w:val="0"/>
      <w:marTop w:val="0"/>
      <w:marBottom w:val="0"/>
      <w:divBdr>
        <w:top w:val="none" w:sz="0" w:space="0" w:color="auto"/>
        <w:left w:val="none" w:sz="0" w:space="0" w:color="auto"/>
        <w:bottom w:val="none" w:sz="0" w:space="0" w:color="auto"/>
        <w:right w:val="none" w:sz="0" w:space="0" w:color="auto"/>
      </w:divBdr>
      <w:divsChild>
        <w:div w:id="1444617829">
          <w:marLeft w:val="0"/>
          <w:marRight w:val="0"/>
          <w:marTop w:val="0"/>
          <w:marBottom w:val="0"/>
          <w:divBdr>
            <w:top w:val="none" w:sz="0" w:space="0" w:color="auto"/>
            <w:left w:val="none" w:sz="0" w:space="0" w:color="auto"/>
            <w:bottom w:val="none" w:sz="0" w:space="0" w:color="auto"/>
            <w:right w:val="none" w:sz="0" w:space="0" w:color="auto"/>
          </w:divBdr>
          <w:divsChild>
            <w:div w:id="1740054315">
              <w:marLeft w:val="0"/>
              <w:marRight w:val="0"/>
              <w:marTop w:val="0"/>
              <w:marBottom w:val="0"/>
              <w:divBdr>
                <w:top w:val="none" w:sz="0" w:space="0" w:color="auto"/>
                <w:left w:val="none" w:sz="0" w:space="0" w:color="auto"/>
                <w:bottom w:val="none" w:sz="0" w:space="0" w:color="auto"/>
                <w:right w:val="none" w:sz="0" w:space="0" w:color="auto"/>
              </w:divBdr>
              <w:divsChild>
                <w:div w:id="642857827">
                  <w:marLeft w:val="0"/>
                  <w:marRight w:val="0"/>
                  <w:marTop w:val="0"/>
                  <w:marBottom w:val="0"/>
                  <w:divBdr>
                    <w:top w:val="none" w:sz="0" w:space="0" w:color="auto"/>
                    <w:left w:val="none" w:sz="0" w:space="0" w:color="auto"/>
                    <w:bottom w:val="none" w:sz="0" w:space="0" w:color="auto"/>
                    <w:right w:val="none" w:sz="0" w:space="0" w:color="auto"/>
                  </w:divBdr>
                  <w:divsChild>
                    <w:div w:id="1147015687">
                      <w:marLeft w:val="0"/>
                      <w:marRight w:val="0"/>
                      <w:marTop w:val="0"/>
                      <w:marBottom w:val="0"/>
                      <w:divBdr>
                        <w:top w:val="none" w:sz="0" w:space="0" w:color="auto"/>
                        <w:left w:val="none" w:sz="0" w:space="0" w:color="auto"/>
                        <w:bottom w:val="none" w:sz="0" w:space="0" w:color="auto"/>
                        <w:right w:val="none" w:sz="0" w:space="0" w:color="auto"/>
                      </w:divBdr>
                      <w:divsChild>
                        <w:div w:id="1863980942">
                          <w:marLeft w:val="0"/>
                          <w:marRight w:val="0"/>
                          <w:marTop w:val="0"/>
                          <w:marBottom w:val="0"/>
                          <w:divBdr>
                            <w:top w:val="none" w:sz="0" w:space="0" w:color="auto"/>
                            <w:left w:val="none" w:sz="0" w:space="0" w:color="auto"/>
                            <w:bottom w:val="none" w:sz="0" w:space="0" w:color="auto"/>
                            <w:right w:val="none" w:sz="0" w:space="0" w:color="auto"/>
                          </w:divBdr>
                          <w:divsChild>
                            <w:div w:id="359550624">
                              <w:marLeft w:val="-240"/>
                              <w:marRight w:val="-120"/>
                              <w:marTop w:val="0"/>
                              <w:marBottom w:val="0"/>
                              <w:divBdr>
                                <w:top w:val="none" w:sz="0" w:space="0" w:color="auto"/>
                                <w:left w:val="none" w:sz="0" w:space="0" w:color="auto"/>
                                <w:bottom w:val="none" w:sz="0" w:space="0" w:color="auto"/>
                                <w:right w:val="none" w:sz="0" w:space="0" w:color="auto"/>
                              </w:divBdr>
                              <w:divsChild>
                                <w:div w:id="812333174">
                                  <w:marLeft w:val="0"/>
                                  <w:marRight w:val="0"/>
                                  <w:marTop w:val="0"/>
                                  <w:marBottom w:val="60"/>
                                  <w:divBdr>
                                    <w:top w:val="none" w:sz="0" w:space="0" w:color="auto"/>
                                    <w:left w:val="none" w:sz="0" w:space="0" w:color="auto"/>
                                    <w:bottom w:val="none" w:sz="0" w:space="0" w:color="auto"/>
                                    <w:right w:val="none" w:sz="0" w:space="0" w:color="auto"/>
                                  </w:divBdr>
                                  <w:divsChild>
                                    <w:div w:id="416290475">
                                      <w:marLeft w:val="0"/>
                                      <w:marRight w:val="0"/>
                                      <w:marTop w:val="0"/>
                                      <w:marBottom w:val="0"/>
                                      <w:divBdr>
                                        <w:top w:val="none" w:sz="0" w:space="0" w:color="auto"/>
                                        <w:left w:val="none" w:sz="0" w:space="0" w:color="auto"/>
                                        <w:bottom w:val="none" w:sz="0" w:space="0" w:color="auto"/>
                                        <w:right w:val="none" w:sz="0" w:space="0" w:color="auto"/>
                                      </w:divBdr>
                                      <w:divsChild>
                                        <w:div w:id="637799972">
                                          <w:marLeft w:val="0"/>
                                          <w:marRight w:val="0"/>
                                          <w:marTop w:val="0"/>
                                          <w:marBottom w:val="0"/>
                                          <w:divBdr>
                                            <w:top w:val="none" w:sz="0" w:space="0" w:color="auto"/>
                                            <w:left w:val="none" w:sz="0" w:space="0" w:color="auto"/>
                                            <w:bottom w:val="none" w:sz="0" w:space="0" w:color="auto"/>
                                            <w:right w:val="none" w:sz="0" w:space="0" w:color="auto"/>
                                          </w:divBdr>
                                          <w:divsChild>
                                            <w:div w:id="848838358">
                                              <w:marLeft w:val="0"/>
                                              <w:marRight w:val="0"/>
                                              <w:marTop w:val="0"/>
                                              <w:marBottom w:val="0"/>
                                              <w:divBdr>
                                                <w:top w:val="none" w:sz="0" w:space="0" w:color="auto"/>
                                                <w:left w:val="none" w:sz="0" w:space="0" w:color="auto"/>
                                                <w:bottom w:val="none" w:sz="0" w:space="0" w:color="auto"/>
                                                <w:right w:val="none" w:sz="0" w:space="0" w:color="auto"/>
                                              </w:divBdr>
                                              <w:divsChild>
                                                <w:div w:id="214310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453337">
                              <w:marLeft w:val="0"/>
                              <w:marRight w:val="120"/>
                              <w:marTop w:val="0"/>
                              <w:marBottom w:val="0"/>
                              <w:divBdr>
                                <w:top w:val="none" w:sz="0" w:space="0" w:color="auto"/>
                                <w:left w:val="none" w:sz="0" w:space="0" w:color="auto"/>
                                <w:bottom w:val="none" w:sz="0" w:space="0" w:color="auto"/>
                                <w:right w:val="none" w:sz="0" w:space="0" w:color="auto"/>
                              </w:divBdr>
                              <w:divsChild>
                                <w:div w:id="147602306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248870">
          <w:marLeft w:val="0"/>
          <w:marRight w:val="0"/>
          <w:marTop w:val="0"/>
          <w:marBottom w:val="0"/>
          <w:divBdr>
            <w:top w:val="none" w:sz="0" w:space="0" w:color="auto"/>
            <w:left w:val="none" w:sz="0" w:space="0" w:color="auto"/>
            <w:bottom w:val="none" w:sz="0" w:space="0" w:color="auto"/>
            <w:right w:val="none" w:sz="0" w:space="0" w:color="auto"/>
          </w:divBdr>
          <w:divsChild>
            <w:div w:id="516584392">
              <w:marLeft w:val="0"/>
              <w:marRight w:val="0"/>
              <w:marTop w:val="0"/>
              <w:marBottom w:val="0"/>
              <w:divBdr>
                <w:top w:val="none" w:sz="0" w:space="0" w:color="auto"/>
                <w:left w:val="none" w:sz="0" w:space="0" w:color="auto"/>
                <w:bottom w:val="none" w:sz="0" w:space="0" w:color="auto"/>
                <w:right w:val="none" w:sz="0" w:space="0" w:color="auto"/>
              </w:divBdr>
              <w:divsChild>
                <w:div w:id="150144254">
                  <w:marLeft w:val="0"/>
                  <w:marRight w:val="0"/>
                  <w:marTop w:val="0"/>
                  <w:marBottom w:val="0"/>
                  <w:divBdr>
                    <w:top w:val="none" w:sz="0" w:space="0" w:color="auto"/>
                    <w:left w:val="none" w:sz="0" w:space="0" w:color="auto"/>
                    <w:bottom w:val="none" w:sz="0" w:space="0" w:color="auto"/>
                    <w:right w:val="none" w:sz="0" w:space="0" w:color="auto"/>
                  </w:divBdr>
                  <w:divsChild>
                    <w:div w:id="124200836">
                      <w:marLeft w:val="0"/>
                      <w:marRight w:val="0"/>
                      <w:marTop w:val="0"/>
                      <w:marBottom w:val="0"/>
                      <w:divBdr>
                        <w:top w:val="none" w:sz="0" w:space="0" w:color="auto"/>
                        <w:left w:val="none" w:sz="0" w:space="0" w:color="auto"/>
                        <w:bottom w:val="none" w:sz="0" w:space="0" w:color="auto"/>
                        <w:right w:val="none" w:sz="0" w:space="0" w:color="auto"/>
                      </w:divBdr>
                      <w:divsChild>
                        <w:div w:id="969625419">
                          <w:marLeft w:val="0"/>
                          <w:marRight w:val="0"/>
                          <w:marTop w:val="0"/>
                          <w:marBottom w:val="0"/>
                          <w:divBdr>
                            <w:top w:val="none" w:sz="0" w:space="0" w:color="auto"/>
                            <w:left w:val="none" w:sz="0" w:space="0" w:color="auto"/>
                            <w:bottom w:val="none" w:sz="0" w:space="0" w:color="auto"/>
                            <w:right w:val="none" w:sz="0" w:space="0" w:color="auto"/>
                          </w:divBdr>
                          <w:divsChild>
                            <w:div w:id="805587804">
                              <w:marLeft w:val="-240"/>
                              <w:marRight w:val="-120"/>
                              <w:marTop w:val="0"/>
                              <w:marBottom w:val="0"/>
                              <w:divBdr>
                                <w:top w:val="none" w:sz="0" w:space="0" w:color="auto"/>
                                <w:left w:val="none" w:sz="0" w:space="0" w:color="auto"/>
                                <w:bottom w:val="none" w:sz="0" w:space="0" w:color="auto"/>
                                <w:right w:val="none" w:sz="0" w:space="0" w:color="auto"/>
                              </w:divBdr>
                              <w:divsChild>
                                <w:div w:id="337930505">
                                  <w:marLeft w:val="0"/>
                                  <w:marRight w:val="0"/>
                                  <w:marTop w:val="0"/>
                                  <w:marBottom w:val="60"/>
                                  <w:divBdr>
                                    <w:top w:val="none" w:sz="0" w:space="0" w:color="auto"/>
                                    <w:left w:val="none" w:sz="0" w:space="0" w:color="auto"/>
                                    <w:bottom w:val="none" w:sz="0" w:space="0" w:color="auto"/>
                                    <w:right w:val="none" w:sz="0" w:space="0" w:color="auto"/>
                                  </w:divBdr>
                                  <w:divsChild>
                                    <w:div w:id="1976719270">
                                      <w:marLeft w:val="0"/>
                                      <w:marRight w:val="0"/>
                                      <w:marTop w:val="0"/>
                                      <w:marBottom w:val="0"/>
                                      <w:divBdr>
                                        <w:top w:val="none" w:sz="0" w:space="0" w:color="auto"/>
                                        <w:left w:val="none" w:sz="0" w:space="0" w:color="auto"/>
                                        <w:bottom w:val="none" w:sz="0" w:space="0" w:color="auto"/>
                                        <w:right w:val="none" w:sz="0" w:space="0" w:color="auto"/>
                                      </w:divBdr>
                                      <w:divsChild>
                                        <w:div w:id="839127574">
                                          <w:marLeft w:val="0"/>
                                          <w:marRight w:val="0"/>
                                          <w:marTop w:val="0"/>
                                          <w:marBottom w:val="0"/>
                                          <w:divBdr>
                                            <w:top w:val="none" w:sz="0" w:space="0" w:color="auto"/>
                                            <w:left w:val="none" w:sz="0" w:space="0" w:color="auto"/>
                                            <w:bottom w:val="none" w:sz="0" w:space="0" w:color="auto"/>
                                            <w:right w:val="none" w:sz="0" w:space="0" w:color="auto"/>
                                          </w:divBdr>
                                          <w:divsChild>
                                            <w:div w:id="1930507359">
                                              <w:marLeft w:val="0"/>
                                              <w:marRight w:val="0"/>
                                              <w:marTop w:val="0"/>
                                              <w:marBottom w:val="0"/>
                                              <w:divBdr>
                                                <w:top w:val="none" w:sz="0" w:space="0" w:color="auto"/>
                                                <w:left w:val="none" w:sz="0" w:space="0" w:color="auto"/>
                                                <w:bottom w:val="none" w:sz="0" w:space="0" w:color="auto"/>
                                                <w:right w:val="none" w:sz="0" w:space="0" w:color="auto"/>
                                              </w:divBdr>
                                              <w:divsChild>
                                                <w:div w:id="30705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2625261">
      <w:bodyDiv w:val="1"/>
      <w:marLeft w:val="0"/>
      <w:marRight w:val="0"/>
      <w:marTop w:val="0"/>
      <w:marBottom w:val="0"/>
      <w:divBdr>
        <w:top w:val="none" w:sz="0" w:space="0" w:color="auto"/>
        <w:left w:val="none" w:sz="0" w:space="0" w:color="auto"/>
        <w:bottom w:val="none" w:sz="0" w:space="0" w:color="auto"/>
        <w:right w:val="none" w:sz="0" w:space="0" w:color="auto"/>
      </w:divBdr>
    </w:div>
    <w:div w:id="644240410">
      <w:bodyDiv w:val="1"/>
      <w:marLeft w:val="0"/>
      <w:marRight w:val="0"/>
      <w:marTop w:val="0"/>
      <w:marBottom w:val="0"/>
      <w:divBdr>
        <w:top w:val="none" w:sz="0" w:space="0" w:color="auto"/>
        <w:left w:val="none" w:sz="0" w:space="0" w:color="auto"/>
        <w:bottom w:val="none" w:sz="0" w:space="0" w:color="auto"/>
        <w:right w:val="none" w:sz="0" w:space="0" w:color="auto"/>
      </w:divBdr>
    </w:div>
    <w:div w:id="759644496">
      <w:bodyDiv w:val="1"/>
      <w:marLeft w:val="0"/>
      <w:marRight w:val="0"/>
      <w:marTop w:val="0"/>
      <w:marBottom w:val="0"/>
      <w:divBdr>
        <w:top w:val="none" w:sz="0" w:space="0" w:color="auto"/>
        <w:left w:val="none" w:sz="0" w:space="0" w:color="auto"/>
        <w:bottom w:val="none" w:sz="0" w:space="0" w:color="auto"/>
        <w:right w:val="none" w:sz="0" w:space="0" w:color="auto"/>
      </w:divBdr>
    </w:div>
    <w:div w:id="826484373">
      <w:bodyDiv w:val="1"/>
      <w:marLeft w:val="0"/>
      <w:marRight w:val="0"/>
      <w:marTop w:val="0"/>
      <w:marBottom w:val="0"/>
      <w:divBdr>
        <w:top w:val="none" w:sz="0" w:space="0" w:color="auto"/>
        <w:left w:val="none" w:sz="0" w:space="0" w:color="auto"/>
        <w:bottom w:val="none" w:sz="0" w:space="0" w:color="auto"/>
        <w:right w:val="none" w:sz="0" w:space="0" w:color="auto"/>
      </w:divBdr>
    </w:div>
    <w:div w:id="860358602">
      <w:bodyDiv w:val="1"/>
      <w:marLeft w:val="0"/>
      <w:marRight w:val="0"/>
      <w:marTop w:val="0"/>
      <w:marBottom w:val="0"/>
      <w:divBdr>
        <w:top w:val="none" w:sz="0" w:space="0" w:color="auto"/>
        <w:left w:val="none" w:sz="0" w:space="0" w:color="auto"/>
        <w:bottom w:val="none" w:sz="0" w:space="0" w:color="auto"/>
        <w:right w:val="none" w:sz="0" w:space="0" w:color="auto"/>
      </w:divBdr>
    </w:div>
    <w:div w:id="871304068">
      <w:bodyDiv w:val="1"/>
      <w:marLeft w:val="0"/>
      <w:marRight w:val="0"/>
      <w:marTop w:val="0"/>
      <w:marBottom w:val="0"/>
      <w:divBdr>
        <w:top w:val="none" w:sz="0" w:space="0" w:color="auto"/>
        <w:left w:val="none" w:sz="0" w:space="0" w:color="auto"/>
        <w:bottom w:val="none" w:sz="0" w:space="0" w:color="auto"/>
        <w:right w:val="none" w:sz="0" w:space="0" w:color="auto"/>
      </w:divBdr>
    </w:div>
    <w:div w:id="993609724">
      <w:bodyDiv w:val="1"/>
      <w:marLeft w:val="0"/>
      <w:marRight w:val="0"/>
      <w:marTop w:val="0"/>
      <w:marBottom w:val="0"/>
      <w:divBdr>
        <w:top w:val="none" w:sz="0" w:space="0" w:color="auto"/>
        <w:left w:val="none" w:sz="0" w:space="0" w:color="auto"/>
        <w:bottom w:val="none" w:sz="0" w:space="0" w:color="auto"/>
        <w:right w:val="none" w:sz="0" w:space="0" w:color="auto"/>
      </w:divBdr>
    </w:div>
    <w:div w:id="1019236389">
      <w:bodyDiv w:val="1"/>
      <w:marLeft w:val="0"/>
      <w:marRight w:val="0"/>
      <w:marTop w:val="0"/>
      <w:marBottom w:val="0"/>
      <w:divBdr>
        <w:top w:val="none" w:sz="0" w:space="0" w:color="auto"/>
        <w:left w:val="none" w:sz="0" w:space="0" w:color="auto"/>
        <w:bottom w:val="none" w:sz="0" w:space="0" w:color="auto"/>
        <w:right w:val="none" w:sz="0" w:space="0" w:color="auto"/>
      </w:divBdr>
    </w:div>
    <w:div w:id="1066684243">
      <w:bodyDiv w:val="1"/>
      <w:marLeft w:val="0"/>
      <w:marRight w:val="0"/>
      <w:marTop w:val="0"/>
      <w:marBottom w:val="0"/>
      <w:divBdr>
        <w:top w:val="none" w:sz="0" w:space="0" w:color="auto"/>
        <w:left w:val="none" w:sz="0" w:space="0" w:color="auto"/>
        <w:bottom w:val="none" w:sz="0" w:space="0" w:color="auto"/>
        <w:right w:val="none" w:sz="0" w:space="0" w:color="auto"/>
      </w:divBdr>
    </w:div>
    <w:div w:id="1077166126">
      <w:bodyDiv w:val="1"/>
      <w:marLeft w:val="0"/>
      <w:marRight w:val="0"/>
      <w:marTop w:val="0"/>
      <w:marBottom w:val="0"/>
      <w:divBdr>
        <w:top w:val="none" w:sz="0" w:space="0" w:color="auto"/>
        <w:left w:val="none" w:sz="0" w:space="0" w:color="auto"/>
        <w:bottom w:val="none" w:sz="0" w:space="0" w:color="auto"/>
        <w:right w:val="none" w:sz="0" w:space="0" w:color="auto"/>
      </w:divBdr>
    </w:div>
    <w:div w:id="1111050423">
      <w:bodyDiv w:val="1"/>
      <w:marLeft w:val="0"/>
      <w:marRight w:val="0"/>
      <w:marTop w:val="0"/>
      <w:marBottom w:val="0"/>
      <w:divBdr>
        <w:top w:val="none" w:sz="0" w:space="0" w:color="auto"/>
        <w:left w:val="none" w:sz="0" w:space="0" w:color="auto"/>
        <w:bottom w:val="none" w:sz="0" w:space="0" w:color="auto"/>
        <w:right w:val="none" w:sz="0" w:space="0" w:color="auto"/>
      </w:divBdr>
    </w:div>
    <w:div w:id="1138108023">
      <w:bodyDiv w:val="1"/>
      <w:marLeft w:val="0"/>
      <w:marRight w:val="0"/>
      <w:marTop w:val="0"/>
      <w:marBottom w:val="0"/>
      <w:divBdr>
        <w:top w:val="none" w:sz="0" w:space="0" w:color="auto"/>
        <w:left w:val="none" w:sz="0" w:space="0" w:color="auto"/>
        <w:bottom w:val="none" w:sz="0" w:space="0" w:color="auto"/>
        <w:right w:val="none" w:sz="0" w:space="0" w:color="auto"/>
      </w:divBdr>
    </w:div>
    <w:div w:id="1181511949">
      <w:bodyDiv w:val="1"/>
      <w:marLeft w:val="0"/>
      <w:marRight w:val="0"/>
      <w:marTop w:val="0"/>
      <w:marBottom w:val="0"/>
      <w:divBdr>
        <w:top w:val="none" w:sz="0" w:space="0" w:color="auto"/>
        <w:left w:val="none" w:sz="0" w:space="0" w:color="auto"/>
        <w:bottom w:val="none" w:sz="0" w:space="0" w:color="auto"/>
        <w:right w:val="none" w:sz="0" w:space="0" w:color="auto"/>
      </w:divBdr>
    </w:div>
    <w:div w:id="1192109960">
      <w:bodyDiv w:val="1"/>
      <w:marLeft w:val="0"/>
      <w:marRight w:val="0"/>
      <w:marTop w:val="0"/>
      <w:marBottom w:val="0"/>
      <w:divBdr>
        <w:top w:val="none" w:sz="0" w:space="0" w:color="auto"/>
        <w:left w:val="none" w:sz="0" w:space="0" w:color="auto"/>
        <w:bottom w:val="none" w:sz="0" w:space="0" w:color="auto"/>
        <w:right w:val="none" w:sz="0" w:space="0" w:color="auto"/>
      </w:divBdr>
    </w:div>
    <w:div w:id="1369912726">
      <w:bodyDiv w:val="1"/>
      <w:marLeft w:val="0"/>
      <w:marRight w:val="0"/>
      <w:marTop w:val="0"/>
      <w:marBottom w:val="0"/>
      <w:divBdr>
        <w:top w:val="none" w:sz="0" w:space="0" w:color="auto"/>
        <w:left w:val="none" w:sz="0" w:space="0" w:color="auto"/>
        <w:bottom w:val="none" w:sz="0" w:space="0" w:color="auto"/>
        <w:right w:val="none" w:sz="0" w:space="0" w:color="auto"/>
      </w:divBdr>
    </w:div>
    <w:div w:id="1435126613">
      <w:bodyDiv w:val="1"/>
      <w:marLeft w:val="0"/>
      <w:marRight w:val="0"/>
      <w:marTop w:val="0"/>
      <w:marBottom w:val="0"/>
      <w:divBdr>
        <w:top w:val="none" w:sz="0" w:space="0" w:color="auto"/>
        <w:left w:val="none" w:sz="0" w:space="0" w:color="auto"/>
        <w:bottom w:val="none" w:sz="0" w:space="0" w:color="auto"/>
        <w:right w:val="none" w:sz="0" w:space="0" w:color="auto"/>
      </w:divBdr>
    </w:div>
    <w:div w:id="1613976694">
      <w:bodyDiv w:val="1"/>
      <w:marLeft w:val="0"/>
      <w:marRight w:val="0"/>
      <w:marTop w:val="0"/>
      <w:marBottom w:val="0"/>
      <w:divBdr>
        <w:top w:val="none" w:sz="0" w:space="0" w:color="auto"/>
        <w:left w:val="none" w:sz="0" w:space="0" w:color="auto"/>
        <w:bottom w:val="none" w:sz="0" w:space="0" w:color="auto"/>
        <w:right w:val="none" w:sz="0" w:space="0" w:color="auto"/>
      </w:divBdr>
    </w:div>
    <w:div w:id="1668054581">
      <w:bodyDiv w:val="1"/>
      <w:marLeft w:val="0"/>
      <w:marRight w:val="0"/>
      <w:marTop w:val="0"/>
      <w:marBottom w:val="0"/>
      <w:divBdr>
        <w:top w:val="none" w:sz="0" w:space="0" w:color="auto"/>
        <w:left w:val="none" w:sz="0" w:space="0" w:color="auto"/>
        <w:bottom w:val="none" w:sz="0" w:space="0" w:color="auto"/>
        <w:right w:val="none" w:sz="0" w:space="0" w:color="auto"/>
      </w:divBdr>
    </w:div>
    <w:div w:id="1705328287">
      <w:bodyDiv w:val="1"/>
      <w:marLeft w:val="0"/>
      <w:marRight w:val="0"/>
      <w:marTop w:val="0"/>
      <w:marBottom w:val="0"/>
      <w:divBdr>
        <w:top w:val="none" w:sz="0" w:space="0" w:color="auto"/>
        <w:left w:val="none" w:sz="0" w:space="0" w:color="auto"/>
        <w:bottom w:val="none" w:sz="0" w:space="0" w:color="auto"/>
        <w:right w:val="none" w:sz="0" w:space="0" w:color="auto"/>
      </w:divBdr>
    </w:div>
    <w:div w:id="1735935705">
      <w:bodyDiv w:val="1"/>
      <w:marLeft w:val="0"/>
      <w:marRight w:val="0"/>
      <w:marTop w:val="0"/>
      <w:marBottom w:val="0"/>
      <w:divBdr>
        <w:top w:val="none" w:sz="0" w:space="0" w:color="auto"/>
        <w:left w:val="none" w:sz="0" w:space="0" w:color="auto"/>
        <w:bottom w:val="none" w:sz="0" w:space="0" w:color="auto"/>
        <w:right w:val="none" w:sz="0" w:space="0" w:color="auto"/>
      </w:divBdr>
    </w:div>
    <w:div w:id="1755659938">
      <w:bodyDiv w:val="1"/>
      <w:marLeft w:val="0"/>
      <w:marRight w:val="0"/>
      <w:marTop w:val="0"/>
      <w:marBottom w:val="0"/>
      <w:divBdr>
        <w:top w:val="none" w:sz="0" w:space="0" w:color="auto"/>
        <w:left w:val="none" w:sz="0" w:space="0" w:color="auto"/>
        <w:bottom w:val="none" w:sz="0" w:space="0" w:color="auto"/>
        <w:right w:val="none" w:sz="0" w:space="0" w:color="auto"/>
      </w:divBdr>
    </w:div>
    <w:div w:id="1796172740">
      <w:bodyDiv w:val="1"/>
      <w:marLeft w:val="0"/>
      <w:marRight w:val="0"/>
      <w:marTop w:val="0"/>
      <w:marBottom w:val="0"/>
      <w:divBdr>
        <w:top w:val="none" w:sz="0" w:space="0" w:color="auto"/>
        <w:left w:val="none" w:sz="0" w:space="0" w:color="auto"/>
        <w:bottom w:val="none" w:sz="0" w:space="0" w:color="auto"/>
        <w:right w:val="none" w:sz="0" w:space="0" w:color="auto"/>
      </w:divBdr>
    </w:div>
    <w:div w:id="1890409828">
      <w:bodyDiv w:val="1"/>
      <w:marLeft w:val="0"/>
      <w:marRight w:val="0"/>
      <w:marTop w:val="0"/>
      <w:marBottom w:val="0"/>
      <w:divBdr>
        <w:top w:val="none" w:sz="0" w:space="0" w:color="auto"/>
        <w:left w:val="none" w:sz="0" w:space="0" w:color="auto"/>
        <w:bottom w:val="none" w:sz="0" w:space="0" w:color="auto"/>
        <w:right w:val="none" w:sz="0" w:space="0" w:color="auto"/>
      </w:divBdr>
    </w:div>
    <w:div w:id="2019774110">
      <w:bodyDiv w:val="1"/>
      <w:marLeft w:val="0"/>
      <w:marRight w:val="0"/>
      <w:marTop w:val="0"/>
      <w:marBottom w:val="0"/>
      <w:divBdr>
        <w:top w:val="none" w:sz="0" w:space="0" w:color="auto"/>
        <w:left w:val="none" w:sz="0" w:space="0" w:color="auto"/>
        <w:bottom w:val="none" w:sz="0" w:space="0" w:color="auto"/>
        <w:right w:val="none" w:sz="0" w:space="0" w:color="auto"/>
      </w:divBdr>
    </w:div>
    <w:div w:id="2045326442">
      <w:bodyDiv w:val="1"/>
      <w:marLeft w:val="0"/>
      <w:marRight w:val="0"/>
      <w:marTop w:val="0"/>
      <w:marBottom w:val="0"/>
      <w:divBdr>
        <w:top w:val="none" w:sz="0" w:space="0" w:color="auto"/>
        <w:left w:val="none" w:sz="0" w:space="0" w:color="auto"/>
        <w:bottom w:val="none" w:sz="0" w:space="0" w:color="auto"/>
        <w:right w:val="none" w:sz="0" w:space="0" w:color="auto"/>
      </w:divBdr>
    </w:div>
    <w:div w:id="2075740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heredeemercep.co.uk/page/?title=SEND&amp;pid=52" TargetMode="External"/><Relationship Id="rId18" Type="http://schemas.openxmlformats.org/officeDocument/2006/relationships/hyperlink" Target="https://www.blackburn.gov.uk/children-families-and-young-people/special-educational-needs-and-disabilities/local-offer-directory?page=1" TargetMode="External"/><Relationship Id="rId26" Type="http://schemas.openxmlformats.org/officeDocument/2006/relationships/hyperlink" Target="https://www.specialneedsjungle.com/" TargetMode="External"/><Relationship Id="rId3" Type="http://schemas.openxmlformats.org/officeDocument/2006/relationships/customXml" Target="../customXml/item3.xml"/><Relationship Id="rId21" Type="http://schemas.openxmlformats.org/officeDocument/2006/relationships/hyperlink" Target="https://reception06660.wixsite.com/adhd-north-west"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hyperlink" Target="https://www.theredeemercep.co.uk/_site/data/files/8344E94C53D632C1741147F61EF4BE53.pdf" TargetMode="External"/><Relationship Id="rId25" Type="http://schemas.openxmlformats.org/officeDocument/2006/relationships/hyperlink" Target="https://www.family-action.org.uk/what-we-do/children-families/send/"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hyperlink" Target="https://canw.org.uk/"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6.png"/><Relationship Id="rId24" Type="http://schemas.openxmlformats.org/officeDocument/2006/relationships/hyperlink" Target="https://sendfs.co.uk/"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9.png"/><Relationship Id="rId23" Type="http://schemas.openxmlformats.org/officeDocument/2006/relationships/hyperlink" Target="https://www.ipsea.org.uk/"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blackburn.gov.uk/children-families-and-young-people/special-educational-needs-and-disabilities/i-think-my-child-needs-help/if-you-have-support-place-and-it-not-enough"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8.png"/><Relationship Id="rId22" Type="http://schemas.openxmlformats.org/officeDocument/2006/relationships/hyperlink" Target="https://www.barnardos.org.uk/get-support/services/lancashire-and-south-cumbria-thrive-service" TargetMode="External"/><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s://thekeysupport.com/terms-of-use" TargetMode="External"/><Relationship Id="rId1" Type="http://schemas.openxmlformats.org/officeDocument/2006/relationships/hyperlink" Target="http://www.thekeysupport.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f246c81-d3e5-4b78-b322-a18a0350cfa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1627B7A8FFBDF4A801A3A4311D70FFA" ma:contentTypeVersion="18" ma:contentTypeDescription="Create a new document." ma:contentTypeScope="" ma:versionID="d9f31ffe57f4112ce61ec5f728c13178">
  <xsd:schema xmlns:xsd="http://www.w3.org/2001/XMLSchema" xmlns:xs="http://www.w3.org/2001/XMLSchema" xmlns:p="http://schemas.microsoft.com/office/2006/metadata/properties" xmlns:ns3="af246c81-d3e5-4b78-b322-a18a0350cfa1" xmlns:ns4="e87370f6-3b81-4954-9727-6a10af018d01" targetNamespace="http://schemas.microsoft.com/office/2006/metadata/properties" ma:root="true" ma:fieldsID="66548d236e3d584b5c56c8f1df1606f0" ns3:_="" ns4:_="">
    <xsd:import namespace="af246c81-d3e5-4b78-b322-a18a0350cfa1"/>
    <xsd:import namespace="e87370f6-3b81-4954-9727-6a10af018d0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246c81-d3e5-4b78-b322-a18a0350cfa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7370f6-3b81-4954-9727-6a10af018d0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Props1.xml><?xml version="1.0" encoding="utf-8"?>
<ds:datastoreItem xmlns:ds="http://schemas.openxmlformats.org/officeDocument/2006/customXml" ds:itemID="{5912C4AD-6909-4E4C-81DB-83DCB8C257DD}">
  <ds:schemaRefs>
    <ds:schemaRef ds:uri="af246c81-d3e5-4b78-b322-a18a0350cfa1"/>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e87370f6-3b81-4954-9727-6a10af018d01"/>
    <ds:schemaRef ds:uri="http://www.w3.org/XML/1998/namespace"/>
    <ds:schemaRef ds:uri="http://purl.org/dc/elements/1.1/"/>
  </ds:schemaRefs>
</ds:datastoreItem>
</file>

<file path=customXml/itemProps2.xml><?xml version="1.0" encoding="utf-8"?>
<ds:datastoreItem xmlns:ds="http://schemas.openxmlformats.org/officeDocument/2006/customXml" ds:itemID="{4EB292C6-DE4A-4232-A19B-57E30912D5BC}">
  <ds:schemaRefs>
    <ds:schemaRef ds:uri="http://schemas.microsoft.com/sharepoint/v3/contenttype/forms"/>
  </ds:schemaRefs>
</ds:datastoreItem>
</file>

<file path=customXml/itemProps3.xml><?xml version="1.0" encoding="utf-8"?>
<ds:datastoreItem xmlns:ds="http://schemas.openxmlformats.org/officeDocument/2006/customXml" ds:itemID="{36754B7F-739C-4FC4-9A92-235C785B2A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246c81-d3e5-4b78-b322-a18a0350cfa1"/>
    <ds:schemaRef ds:uri="e87370f6-3b81-4954-9727-6a10af018d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2E87E8-B411-4192-80FF-9ACF261D9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5462</Words>
  <Characters>31137</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36526</CharactersWithSpaces>
  <SharedDoc>false</SharedDoc>
  <HLinks>
    <vt:vector size="186" baseType="variant">
      <vt:variant>
        <vt:i4>3866747</vt:i4>
      </vt:variant>
      <vt:variant>
        <vt:i4>147</vt:i4>
      </vt:variant>
      <vt:variant>
        <vt:i4>0</vt:i4>
      </vt:variant>
      <vt:variant>
        <vt:i4>5</vt:i4>
      </vt:variant>
      <vt:variant>
        <vt:lpwstr>https://www.specialneedsjungle.com/</vt:lpwstr>
      </vt:variant>
      <vt:variant>
        <vt:lpwstr/>
      </vt:variant>
      <vt:variant>
        <vt:i4>8060988</vt:i4>
      </vt:variant>
      <vt:variant>
        <vt:i4>144</vt:i4>
      </vt:variant>
      <vt:variant>
        <vt:i4>0</vt:i4>
      </vt:variant>
      <vt:variant>
        <vt:i4>5</vt:i4>
      </vt:variant>
      <vt:variant>
        <vt:lpwstr>https://www.family-action.org.uk/what-we-do/children-families/send/</vt:lpwstr>
      </vt:variant>
      <vt:variant>
        <vt:lpwstr/>
      </vt:variant>
      <vt:variant>
        <vt:i4>7340147</vt:i4>
      </vt:variant>
      <vt:variant>
        <vt:i4>141</vt:i4>
      </vt:variant>
      <vt:variant>
        <vt:i4>0</vt:i4>
      </vt:variant>
      <vt:variant>
        <vt:i4>5</vt:i4>
      </vt:variant>
      <vt:variant>
        <vt:lpwstr>https://www.nspcc.org.uk/keeping-children-safe/support-for-parents/</vt:lpwstr>
      </vt:variant>
      <vt:variant>
        <vt:lpwstr/>
      </vt:variant>
      <vt:variant>
        <vt:i4>4521999</vt:i4>
      </vt:variant>
      <vt:variant>
        <vt:i4>138</vt:i4>
      </vt:variant>
      <vt:variant>
        <vt:i4>0</vt:i4>
      </vt:variant>
      <vt:variant>
        <vt:i4>5</vt:i4>
      </vt:variant>
      <vt:variant>
        <vt:lpwstr>https://sendfs.co.uk/</vt:lpwstr>
      </vt:variant>
      <vt:variant>
        <vt:lpwstr/>
      </vt:variant>
      <vt:variant>
        <vt:i4>4456518</vt:i4>
      </vt:variant>
      <vt:variant>
        <vt:i4>135</vt:i4>
      </vt:variant>
      <vt:variant>
        <vt:i4>0</vt:i4>
      </vt:variant>
      <vt:variant>
        <vt:i4>5</vt:i4>
      </vt:variant>
      <vt:variant>
        <vt:lpwstr>https://www.ipsea.org.uk/</vt:lpwstr>
      </vt:variant>
      <vt:variant>
        <vt:lpwstr/>
      </vt:variant>
      <vt:variant>
        <vt:i4>8126576</vt:i4>
      </vt:variant>
      <vt:variant>
        <vt:i4>132</vt:i4>
      </vt:variant>
      <vt:variant>
        <vt:i4>0</vt:i4>
      </vt:variant>
      <vt:variant>
        <vt:i4>5</vt:i4>
      </vt:variant>
      <vt:variant>
        <vt:lpwstr>https://councilfordisabledchildren.org.uk/what-we-do-0/networks/information-advice-and-support-services-network/find-your-local-ias-service</vt:lpwstr>
      </vt:variant>
      <vt:variant>
        <vt:lpwstr/>
      </vt:variant>
      <vt:variant>
        <vt:i4>3276854</vt:i4>
      </vt:variant>
      <vt:variant>
        <vt:i4>129</vt:i4>
      </vt:variant>
      <vt:variant>
        <vt:i4>0</vt:i4>
      </vt:variant>
      <vt:variant>
        <vt:i4>5</vt:i4>
      </vt:variant>
      <vt:variant>
        <vt:lpwstr>https://www.gov.uk/complain-about-school/disability-discrimination</vt:lpwstr>
      </vt:variant>
      <vt:variant>
        <vt:lpwstr/>
      </vt:variant>
      <vt:variant>
        <vt:i4>393306</vt:i4>
      </vt:variant>
      <vt:variant>
        <vt:i4>126</vt:i4>
      </vt:variant>
      <vt:variant>
        <vt:i4>0</vt:i4>
      </vt:variant>
      <vt:variant>
        <vt:i4>5</vt:i4>
      </vt:variant>
      <vt:variant>
        <vt:lpwstr>https://www.gov.uk/government/publications/send-code-of-practice-0-to-25</vt:lpwstr>
      </vt:variant>
      <vt:variant>
        <vt:lpwstr/>
      </vt:variant>
      <vt:variant>
        <vt:i4>1507386</vt:i4>
      </vt:variant>
      <vt:variant>
        <vt:i4>119</vt:i4>
      </vt:variant>
      <vt:variant>
        <vt:i4>0</vt:i4>
      </vt:variant>
      <vt:variant>
        <vt:i4>5</vt:i4>
      </vt:variant>
      <vt:variant>
        <vt:lpwstr/>
      </vt:variant>
      <vt:variant>
        <vt:lpwstr>_Toc119070510</vt:lpwstr>
      </vt:variant>
      <vt:variant>
        <vt:i4>1441850</vt:i4>
      </vt:variant>
      <vt:variant>
        <vt:i4>113</vt:i4>
      </vt:variant>
      <vt:variant>
        <vt:i4>0</vt:i4>
      </vt:variant>
      <vt:variant>
        <vt:i4>5</vt:i4>
      </vt:variant>
      <vt:variant>
        <vt:lpwstr/>
      </vt:variant>
      <vt:variant>
        <vt:lpwstr>_Toc119070509</vt:lpwstr>
      </vt:variant>
      <vt:variant>
        <vt:i4>1441850</vt:i4>
      </vt:variant>
      <vt:variant>
        <vt:i4>107</vt:i4>
      </vt:variant>
      <vt:variant>
        <vt:i4>0</vt:i4>
      </vt:variant>
      <vt:variant>
        <vt:i4>5</vt:i4>
      </vt:variant>
      <vt:variant>
        <vt:lpwstr/>
      </vt:variant>
      <vt:variant>
        <vt:lpwstr>_Toc119070508</vt:lpwstr>
      </vt:variant>
      <vt:variant>
        <vt:i4>1441850</vt:i4>
      </vt:variant>
      <vt:variant>
        <vt:i4>101</vt:i4>
      </vt:variant>
      <vt:variant>
        <vt:i4>0</vt:i4>
      </vt:variant>
      <vt:variant>
        <vt:i4>5</vt:i4>
      </vt:variant>
      <vt:variant>
        <vt:lpwstr/>
      </vt:variant>
      <vt:variant>
        <vt:lpwstr>_Toc119070507</vt:lpwstr>
      </vt:variant>
      <vt:variant>
        <vt:i4>1441850</vt:i4>
      </vt:variant>
      <vt:variant>
        <vt:i4>95</vt:i4>
      </vt:variant>
      <vt:variant>
        <vt:i4>0</vt:i4>
      </vt:variant>
      <vt:variant>
        <vt:i4>5</vt:i4>
      </vt:variant>
      <vt:variant>
        <vt:lpwstr/>
      </vt:variant>
      <vt:variant>
        <vt:lpwstr>_Toc119070506</vt:lpwstr>
      </vt:variant>
      <vt:variant>
        <vt:i4>1441850</vt:i4>
      </vt:variant>
      <vt:variant>
        <vt:i4>89</vt:i4>
      </vt:variant>
      <vt:variant>
        <vt:i4>0</vt:i4>
      </vt:variant>
      <vt:variant>
        <vt:i4>5</vt:i4>
      </vt:variant>
      <vt:variant>
        <vt:lpwstr/>
      </vt:variant>
      <vt:variant>
        <vt:lpwstr>_Toc119070505</vt:lpwstr>
      </vt:variant>
      <vt:variant>
        <vt:i4>1441850</vt:i4>
      </vt:variant>
      <vt:variant>
        <vt:i4>83</vt:i4>
      </vt:variant>
      <vt:variant>
        <vt:i4>0</vt:i4>
      </vt:variant>
      <vt:variant>
        <vt:i4>5</vt:i4>
      </vt:variant>
      <vt:variant>
        <vt:lpwstr/>
      </vt:variant>
      <vt:variant>
        <vt:lpwstr>_Toc119070504</vt:lpwstr>
      </vt:variant>
      <vt:variant>
        <vt:i4>1441850</vt:i4>
      </vt:variant>
      <vt:variant>
        <vt:i4>77</vt:i4>
      </vt:variant>
      <vt:variant>
        <vt:i4>0</vt:i4>
      </vt:variant>
      <vt:variant>
        <vt:i4>5</vt:i4>
      </vt:variant>
      <vt:variant>
        <vt:lpwstr/>
      </vt:variant>
      <vt:variant>
        <vt:lpwstr>_Toc119070503</vt:lpwstr>
      </vt:variant>
      <vt:variant>
        <vt:i4>1441850</vt:i4>
      </vt:variant>
      <vt:variant>
        <vt:i4>71</vt:i4>
      </vt:variant>
      <vt:variant>
        <vt:i4>0</vt:i4>
      </vt:variant>
      <vt:variant>
        <vt:i4>5</vt:i4>
      </vt:variant>
      <vt:variant>
        <vt:lpwstr/>
      </vt:variant>
      <vt:variant>
        <vt:lpwstr>_Toc119070502</vt:lpwstr>
      </vt:variant>
      <vt:variant>
        <vt:i4>1441850</vt:i4>
      </vt:variant>
      <vt:variant>
        <vt:i4>65</vt:i4>
      </vt:variant>
      <vt:variant>
        <vt:i4>0</vt:i4>
      </vt:variant>
      <vt:variant>
        <vt:i4>5</vt:i4>
      </vt:variant>
      <vt:variant>
        <vt:lpwstr/>
      </vt:variant>
      <vt:variant>
        <vt:lpwstr>_Toc119070501</vt:lpwstr>
      </vt:variant>
      <vt:variant>
        <vt:i4>1441850</vt:i4>
      </vt:variant>
      <vt:variant>
        <vt:i4>59</vt:i4>
      </vt:variant>
      <vt:variant>
        <vt:i4>0</vt:i4>
      </vt:variant>
      <vt:variant>
        <vt:i4>5</vt:i4>
      </vt:variant>
      <vt:variant>
        <vt:lpwstr/>
      </vt:variant>
      <vt:variant>
        <vt:lpwstr>_Toc119070500</vt:lpwstr>
      </vt:variant>
      <vt:variant>
        <vt:i4>2031675</vt:i4>
      </vt:variant>
      <vt:variant>
        <vt:i4>53</vt:i4>
      </vt:variant>
      <vt:variant>
        <vt:i4>0</vt:i4>
      </vt:variant>
      <vt:variant>
        <vt:i4>5</vt:i4>
      </vt:variant>
      <vt:variant>
        <vt:lpwstr/>
      </vt:variant>
      <vt:variant>
        <vt:lpwstr>_Toc119070499</vt:lpwstr>
      </vt:variant>
      <vt:variant>
        <vt:i4>2031675</vt:i4>
      </vt:variant>
      <vt:variant>
        <vt:i4>47</vt:i4>
      </vt:variant>
      <vt:variant>
        <vt:i4>0</vt:i4>
      </vt:variant>
      <vt:variant>
        <vt:i4>5</vt:i4>
      </vt:variant>
      <vt:variant>
        <vt:lpwstr/>
      </vt:variant>
      <vt:variant>
        <vt:lpwstr>_Toc119070498</vt:lpwstr>
      </vt:variant>
      <vt:variant>
        <vt:i4>2031675</vt:i4>
      </vt:variant>
      <vt:variant>
        <vt:i4>41</vt:i4>
      </vt:variant>
      <vt:variant>
        <vt:i4>0</vt:i4>
      </vt:variant>
      <vt:variant>
        <vt:i4>5</vt:i4>
      </vt:variant>
      <vt:variant>
        <vt:lpwstr/>
      </vt:variant>
      <vt:variant>
        <vt:lpwstr>_Toc119070497</vt:lpwstr>
      </vt:variant>
      <vt:variant>
        <vt:i4>2031675</vt:i4>
      </vt:variant>
      <vt:variant>
        <vt:i4>35</vt:i4>
      </vt:variant>
      <vt:variant>
        <vt:i4>0</vt:i4>
      </vt:variant>
      <vt:variant>
        <vt:i4>5</vt:i4>
      </vt:variant>
      <vt:variant>
        <vt:lpwstr/>
      </vt:variant>
      <vt:variant>
        <vt:lpwstr>_Toc119070496</vt:lpwstr>
      </vt:variant>
      <vt:variant>
        <vt:i4>2031675</vt:i4>
      </vt:variant>
      <vt:variant>
        <vt:i4>29</vt:i4>
      </vt:variant>
      <vt:variant>
        <vt:i4>0</vt:i4>
      </vt:variant>
      <vt:variant>
        <vt:i4>5</vt:i4>
      </vt:variant>
      <vt:variant>
        <vt:lpwstr/>
      </vt:variant>
      <vt:variant>
        <vt:lpwstr>_Toc119070495</vt:lpwstr>
      </vt:variant>
      <vt:variant>
        <vt:i4>2031675</vt:i4>
      </vt:variant>
      <vt:variant>
        <vt:i4>23</vt:i4>
      </vt:variant>
      <vt:variant>
        <vt:i4>0</vt:i4>
      </vt:variant>
      <vt:variant>
        <vt:i4>5</vt:i4>
      </vt:variant>
      <vt:variant>
        <vt:lpwstr/>
      </vt:variant>
      <vt:variant>
        <vt:lpwstr>_Toc119070494</vt:lpwstr>
      </vt:variant>
      <vt:variant>
        <vt:i4>2031675</vt:i4>
      </vt:variant>
      <vt:variant>
        <vt:i4>17</vt:i4>
      </vt:variant>
      <vt:variant>
        <vt:i4>0</vt:i4>
      </vt:variant>
      <vt:variant>
        <vt:i4>5</vt:i4>
      </vt:variant>
      <vt:variant>
        <vt:lpwstr/>
      </vt:variant>
      <vt:variant>
        <vt:lpwstr>_Toc119070493</vt:lpwstr>
      </vt:variant>
      <vt:variant>
        <vt:i4>2031675</vt:i4>
      </vt:variant>
      <vt:variant>
        <vt:i4>11</vt:i4>
      </vt:variant>
      <vt:variant>
        <vt:i4>0</vt:i4>
      </vt:variant>
      <vt:variant>
        <vt:i4>5</vt:i4>
      </vt:variant>
      <vt:variant>
        <vt:lpwstr/>
      </vt:variant>
      <vt:variant>
        <vt:lpwstr>_Toc119070492</vt:lpwstr>
      </vt:variant>
      <vt:variant>
        <vt:i4>2031675</vt:i4>
      </vt:variant>
      <vt:variant>
        <vt:i4>5</vt:i4>
      </vt:variant>
      <vt:variant>
        <vt:i4>0</vt:i4>
      </vt:variant>
      <vt:variant>
        <vt:i4>5</vt:i4>
      </vt:variant>
      <vt:variant>
        <vt:lpwstr/>
      </vt:variant>
      <vt:variant>
        <vt:lpwstr>_Toc119070491</vt:lpwstr>
      </vt:variant>
      <vt:variant>
        <vt:i4>2162790</vt:i4>
      </vt:variant>
      <vt:variant>
        <vt:i4>9</vt:i4>
      </vt:variant>
      <vt:variant>
        <vt:i4>0</vt:i4>
      </vt:variant>
      <vt:variant>
        <vt:i4>5</vt:i4>
      </vt:variant>
      <vt:variant>
        <vt:lpwstr>https://thekeysupport.com/terms-of-use</vt:lpwstr>
      </vt:variant>
      <vt:variant>
        <vt:lpwstr/>
      </vt:variant>
      <vt:variant>
        <vt:i4>2162790</vt:i4>
      </vt:variant>
      <vt:variant>
        <vt:i4>3</vt:i4>
      </vt:variant>
      <vt:variant>
        <vt:i4>0</vt:i4>
      </vt:variant>
      <vt:variant>
        <vt:i4>5</vt:i4>
      </vt:variant>
      <vt:variant>
        <vt:lpwstr>https://thekeysupport.com/terms-of-use</vt:lpwstr>
      </vt:variant>
      <vt:variant>
        <vt:lpwstr/>
      </vt:variant>
      <vt:variant>
        <vt:i4>4784156</vt:i4>
      </vt:variant>
      <vt:variant>
        <vt:i4>0</vt:i4>
      </vt:variant>
      <vt:variant>
        <vt:i4>0</vt:i4>
      </vt:variant>
      <vt:variant>
        <vt:i4>5</vt:i4>
      </vt:variant>
      <vt:variant>
        <vt:lpwstr>http://www.thekeysupport.com/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Southern</dc:creator>
  <cp:keywords/>
  <dc:description/>
  <cp:lastModifiedBy>Natalie Richards</cp:lastModifiedBy>
  <cp:revision>2</cp:revision>
  <cp:lastPrinted>2018-10-02T14:43:00Z</cp:lastPrinted>
  <dcterms:created xsi:type="dcterms:W3CDTF">2025-10-23T12:09:00Z</dcterms:created>
  <dcterms:modified xsi:type="dcterms:W3CDTF">2025-10-23T12:09:00Z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0x01010061627B7A8FFBDF4A801A3A4311D70FFA</vt:lpwstr>
  </property>
</Properties>
</file>